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590CF" w14:textId="77777777" w:rsidR="00B82467" w:rsidRPr="00E65D04" w:rsidRDefault="00F42998" w:rsidP="00E65D04">
      <w:pPr>
        <w:spacing w:after="0" w:line="259" w:lineRule="auto"/>
        <w:ind w:left="0" w:firstLine="0"/>
        <w:jc w:val="both"/>
        <w:rPr>
          <w:sz w:val="22"/>
        </w:rPr>
      </w:pPr>
      <w:r w:rsidRPr="00E65D04">
        <w:rPr>
          <w:sz w:val="22"/>
        </w:rPr>
        <w:t xml:space="preserve">  </w:t>
      </w:r>
    </w:p>
    <w:p w14:paraId="24310AC6" w14:textId="77777777" w:rsidR="00B82467" w:rsidRPr="00E65D04" w:rsidRDefault="00F42998" w:rsidP="00E65D04">
      <w:pPr>
        <w:pStyle w:val="Heading1"/>
        <w:ind w:left="567" w:hanging="567"/>
        <w:jc w:val="both"/>
        <w:rPr>
          <w:sz w:val="22"/>
        </w:rPr>
      </w:pPr>
      <w:r w:rsidRPr="00E65D04">
        <w:rPr>
          <w:sz w:val="22"/>
        </w:rPr>
        <w:t xml:space="preserve">Policy Aims    </w:t>
      </w:r>
    </w:p>
    <w:p w14:paraId="087722E7" w14:textId="77777777" w:rsidR="00B82467" w:rsidRPr="00E65D04" w:rsidRDefault="00F42998" w:rsidP="00E65D04">
      <w:pPr>
        <w:spacing w:after="0" w:line="259" w:lineRule="auto"/>
        <w:ind w:left="0" w:firstLine="0"/>
        <w:jc w:val="both"/>
        <w:rPr>
          <w:sz w:val="22"/>
        </w:rPr>
      </w:pPr>
      <w:r w:rsidRPr="00E65D04">
        <w:rPr>
          <w:sz w:val="22"/>
        </w:rPr>
        <w:t xml:space="preserve"> </w:t>
      </w:r>
    </w:p>
    <w:p w14:paraId="5D82AAA5" w14:textId="77777777" w:rsidR="00B82467" w:rsidRPr="00E65D04" w:rsidRDefault="00F42998" w:rsidP="00E65D04">
      <w:pPr>
        <w:ind w:left="567" w:hanging="715"/>
        <w:jc w:val="both"/>
        <w:rPr>
          <w:sz w:val="22"/>
        </w:rPr>
      </w:pPr>
      <w:r w:rsidRPr="00E65D04">
        <w:rPr>
          <w:b/>
          <w:sz w:val="22"/>
        </w:rPr>
        <w:t xml:space="preserve">1.1 </w:t>
      </w:r>
      <w:r w:rsidR="00E65D04">
        <w:rPr>
          <w:b/>
          <w:sz w:val="22"/>
        </w:rPr>
        <w:tab/>
      </w:r>
      <w:r w:rsidRPr="00E65D04">
        <w:rPr>
          <w:sz w:val="22"/>
        </w:rPr>
        <w:t xml:space="preserve">Stoke-on-Trent College aims to create an environment which fosters good relationships and encourages effective learning.  </w:t>
      </w:r>
      <w:r w:rsidRPr="00E65D04">
        <w:rPr>
          <w:b/>
          <w:sz w:val="22"/>
        </w:rPr>
        <w:t xml:space="preserve"> </w:t>
      </w:r>
    </w:p>
    <w:p w14:paraId="78D954A7" w14:textId="77777777" w:rsidR="00B82467" w:rsidRPr="00E65D04" w:rsidRDefault="00F42998" w:rsidP="00E65D04">
      <w:pPr>
        <w:spacing w:after="2" w:line="259" w:lineRule="auto"/>
        <w:ind w:firstLine="0"/>
        <w:jc w:val="both"/>
        <w:rPr>
          <w:sz w:val="22"/>
        </w:rPr>
      </w:pPr>
      <w:r w:rsidRPr="00E65D04">
        <w:rPr>
          <w:b/>
          <w:sz w:val="22"/>
        </w:rPr>
        <w:t xml:space="preserve"> </w:t>
      </w:r>
    </w:p>
    <w:p w14:paraId="44918D45" w14:textId="77777777" w:rsidR="00B82467" w:rsidRPr="00E65D04" w:rsidRDefault="00F42998" w:rsidP="00E65D04">
      <w:pPr>
        <w:pStyle w:val="Heading1"/>
        <w:ind w:left="567" w:hanging="567"/>
        <w:jc w:val="both"/>
        <w:rPr>
          <w:sz w:val="22"/>
        </w:rPr>
      </w:pPr>
      <w:r w:rsidRPr="00E65D04">
        <w:rPr>
          <w:sz w:val="22"/>
        </w:rPr>
        <w:t xml:space="preserve">Policy Statements    </w:t>
      </w:r>
    </w:p>
    <w:p w14:paraId="1EE55A9F" w14:textId="77777777" w:rsidR="00B82467" w:rsidRPr="00E65D04" w:rsidRDefault="00F42998" w:rsidP="00E65D04">
      <w:pPr>
        <w:spacing w:after="2" w:line="259" w:lineRule="auto"/>
        <w:ind w:left="0" w:firstLine="0"/>
        <w:jc w:val="both"/>
        <w:rPr>
          <w:sz w:val="22"/>
        </w:rPr>
      </w:pPr>
      <w:r w:rsidRPr="00E65D04">
        <w:rPr>
          <w:sz w:val="22"/>
        </w:rPr>
        <w:t xml:space="preserve"> </w:t>
      </w:r>
    </w:p>
    <w:p w14:paraId="5FD25555" w14:textId="203F1DDA" w:rsidR="00B82467" w:rsidRPr="00E65D04" w:rsidRDefault="00F42998" w:rsidP="00E65D04">
      <w:pPr>
        <w:ind w:left="567" w:hanging="567"/>
        <w:jc w:val="both"/>
        <w:rPr>
          <w:sz w:val="22"/>
        </w:rPr>
      </w:pPr>
      <w:r w:rsidRPr="00E65D04">
        <w:rPr>
          <w:sz w:val="22"/>
        </w:rPr>
        <w:t xml:space="preserve">2.1 </w:t>
      </w:r>
      <w:r w:rsidR="00E65D04">
        <w:rPr>
          <w:sz w:val="22"/>
        </w:rPr>
        <w:tab/>
      </w:r>
      <w:r w:rsidRPr="00E65D04">
        <w:rPr>
          <w:sz w:val="22"/>
        </w:rPr>
        <w:t xml:space="preserve">Appropriate behaviour is a key attribute of employability and will be encouraged and developed </w:t>
      </w:r>
      <w:r w:rsidR="00102A08" w:rsidRPr="00501F86">
        <w:rPr>
          <w:sz w:val="22"/>
        </w:rPr>
        <w:t>within the tutorial system lined to skills, knowledge and behaviours from the intent of the curriculum.</w:t>
      </w:r>
    </w:p>
    <w:p w14:paraId="23209A56" w14:textId="77777777" w:rsidR="00B82467" w:rsidRPr="00E65D04" w:rsidRDefault="00F42998" w:rsidP="00E65D04">
      <w:pPr>
        <w:spacing w:after="2" w:line="259" w:lineRule="auto"/>
        <w:ind w:left="0" w:firstLine="0"/>
        <w:jc w:val="both"/>
        <w:rPr>
          <w:sz w:val="22"/>
        </w:rPr>
      </w:pPr>
      <w:r w:rsidRPr="00E65D04">
        <w:rPr>
          <w:sz w:val="22"/>
        </w:rPr>
        <w:t xml:space="preserve"> </w:t>
      </w:r>
    </w:p>
    <w:p w14:paraId="34CDA3C5" w14:textId="77777777" w:rsidR="00B82467" w:rsidRPr="00E65D04" w:rsidRDefault="00F42998" w:rsidP="00E65D04">
      <w:pPr>
        <w:ind w:left="567" w:hanging="567"/>
        <w:jc w:val="both"/>
        <w:rPr>
          <w:sz w:val="22"/>
        </w:rPr>
      </w:pPr>
      <w:r w:rsidRPr="00E65D04">
        <w:rPr>
          <w:sz w:val="22"/>
        </w:rPr>
        <w:t xml:space="preserve">2.2 </w:t>
      </w:r>
      <w:r w:rsidR="00E65D04">
        <w:rPr>
          <w:sz w:val="22"/>
        </w:rPr>
        <w:tab/>
      </w:r>
      <w:r w:rsidRPr="00E65D04">
        <w:rPr>
          <w:sz w:val="22"/>
        </w:rPr>
        <w:t>Students will be encouraged to take responsibility for their own behaviour</w:t>
      </w:r>
      <w:r w:rsidRPr="00E65D04">
        <w:rPr>
          <w:b/>
          <w:sz w:val="22"/>
        </w:rPr>
        <w:t xml:space="preserve"> </w:t>
      </w:r>
      <w:r w:rsidRPr="00E65D04">
        <w:rPr>
          <w:sz w:val="22"/>
        </w:rPr>
        <w:t xml:space="preserve">in and out of class </w:t>
      </w:r>
    </w:p>
    <w:p w14:paraId="50107DD4" w14:textId="77777777" w:rsidR="00B82467" w:rsidRPr="00E65D04" w:rsidRDefault="00F42998" w:rsidP="00E65D04">
      <w:pPr>
        <w:spacing w:after="0" w:line="259" w:lineRule="auto"/>
        <w:ind w:left="0" w:firstLine="0"/>
        <w:jc w:val="both"/>
        <w:rPr>
          <w:sz w:val="22"/>
        </w:rPr>
      </w:pPr>
      <w:r w:rsidRPr="00E65D04">
        <w:rPr>
          <w:sz w:val="22"/>
        </w:rPr>
        <w:t xml:space="preserve"> </w:t>
      </w:r>
    </w:p>
    <w:p w14:paraId="23B80FE0" w14:textId="77777777" w:rsidR="005F1E03" w:rsidRPr="00E65D04" w:rsidRDefault="00F42998" w:rsidP="00E65D04">
      <w:pPr>
        <w:ind w:left="567" w:right="2031" w:hanging="567"/>
        <w:jc w:val="both"/>
        <w:rPr>
          <w:sz w:val="22"/>
        </w:rPr>
      </w:pPr>
      <w:r w:rsidRPr="00E65D04">
        <w:rPr>
          <w:sz w:val="22"/>
        </w:rPr>
        <w:t xml:space="preserve">2.3 </w:t>
      </w:r>
      <w:r w:rsidR="00E65D04">
        <w:rPr>
          <w:sz w:val="22"/>
        </w:rPr>
        <w:tab/>
      </w:r>
      <w:r w:rsidRPr="00E65D04">
        <w:rPr>
          <w:sz w:val="22"/>
        </w:rPr>
        <w:t>College community exp</w:t>
      </w:r>
      <w:r w:rsidR="008C6E3E" w:rsidRPr="00E65D04">
        <w:rPr>
          <w:sz w:val="22"/>
        </w:rPr>
        <w:t xml:space="preserve">ected behaviours we will always </w:t>
      </w:r>
      <w:r w:rsidRPr="00E65D04">
        <w:rPr>
          <w:sz w:val="22"/>
        </w:rPr>
        <w:t xml:space="preserve">promote: </w:t>
      </w:r>
    </w:p>
    <w:p w14:paraId="6745C064" w14:textId="77777777" w:rsidR="005F1E03" w:rsidRPr="00E65D04" w:rsidRDefault="005F1E03" w:rsidP="00E65D04">
      <w:pPr>
        <w:ind w:left="1440" w:right="2031" w:firstLine="15"/>
        <w:jc w:val="both"/>
        <w:rPr>
          <w:sz w:val="22"/>
        </w:rPr>
      </w:pPr>
      <w:r w:rsidRPr="00E65D04">
        <w:rPr>
          <w:b/>
          <w:sz w:val="22"/>
        </w:rPr>
        <w:t xml:space="preserve">i </w:t>
      </w:r>
      <w:r w:rsidRPr="00E65D04">
        <w:rPr>
          <w:b/>
          <w:sz w:val="22"/>
        </w:rPr>
        <w:tab/>
      </w:r>
      <w:r w:rsidR="00F42998" w:rsidRPr="00E65D04">
        <w:rPr>
          <w:sz w:val="22"/>
        </w:rPr>
        <w:t xml:space="preserve">Good attendance – aim for 100% </w:t>
      </w:r>
    </w:p>
    <w:p w14:paraId="79F2A91F" w14:textId="77777777" w:rsidR="008C6E3E" w:rsidRPr="00E65D04" w:rsidRDefault="00F42998" w:rsidP="00E65D04">
      <w:pPr>
        <w:ind w:left="2160" w:right="2031" w:hanging="705"/>
        <w:jc w:val="both"/>
        <w:rPr>
          <w:sz w:val="22"/>
        </w:rPr>
      </w:pPr>
      <w:r w:rsidRPr="00E65D04">
        <w:rPr>
          <w:b/>
          <w:sz w:val="22"/>
        </w:rPr>
        <w:t xml:space="preserve">ii </w:t>
      </w:r>
      <w:r w:rsidR="005F1E03" w:rsidRPr="00E65D04">
        <w:rPr>
          <w:b/>
          <w:sz w:val="22"/>
        </w:rPr>
        <w:tab/>
      </w:r>
      <w:r w:rsidRPr="00E65D04">
        <w:rPr>
          <w:sz w:val="22"/>
        </w:rPr>
        <w:t xml:space="preserve">Be prepared to learn and grow </w:t>
      </w:r>
    </w:p>
    <w:p w14:paraId="6D4F0092" w14:textId="77777777" w:rsidR="005F1E03" w:rsidRPr="00E65D04" w:rsidRDefault="00F42998" w:rsidP="00E65D04">
      <w:pPr>
        <w:ind w:left="2160" w:right="2031" w:hanging="705"/>
        <w:jc w:val="both"/>
        <w:rPr>
          <w:sz w:val="22"/>
        </w:rPr>
      </w:pPr>
      <w:r w:rsidRPr="00E65D04">
        <w:rPr>
          <w:b/>
          <w:sz w:val="22"/>
        </w:rPr>
        <w:t xml:space="preserve">iii </w:t>
      </w:r>
      <w:r w:rsidR="008C6E3E" w:rsidRPr="00E65D04">
        <w:rPr>
          <w:b/>
          <w:sz w:val="22"/>
        </w:rPr>
        <w:tab/>
      </w:r>
      <w:r w:rsidRPr="00E65D04">
        <w:rPr>
          <w:sz w:val="22"/>
        </w:rPr>
        <w:t>Aim to be your best version of you</w:t>
      </w:r>
    </w:p>
    <w:p w14:paraId="0AD5DA0D" w14:textId="77777777" w:rsidR="008C6E3E" w:rsidRPr="00E65D04" w:rsidRDefault="00F42998" w:rsidP="00E65D04">
      <w:pPr>
        <w:ind w:left="2160" w:right="2031" w:hanging="705"/>
        <w:jc w:val="both"/>
        <w:rPr>
          <w:sz w:val="22"/>
        </w:rPr>
      </w:pPr>
      <w:r w:rsidRPr="00E65D04">
        <w:rPr>
          <w:b/>
          <w:sz w:val="22"/>
        </w:rPr>
        <w:t xml:space="preserve">iv </w:t>
      </w:r>
      <w:r w:rsidR="005F1E03" w:rsidRPr="00E65D04">
        <w:rPr>
          <w:b/>
          <w:sz w:val="22"/>
        </w:rPr>
        <w:tab/>
      </w:r>
      <w:r w:rsidRPr="00E65D04">
        <w:rPr>
          <w:sz w:val="22"/>
        </w:rPr>
        <w:t xml:space="preserve">Working together, achieving together </w:t>
      </w:r>
    </w:p>
    <w:p w14:paraId="491AE5AF" w14:textId="77777777" w:rsidR="005F1E03" w:rsidRPr="00E65D04" w:rsidRDefault="00F42998" w:rsidP="00E65D04">
      <w:pPr>
        <w:ind w:left="2160" w:right="2031" w:hanging="705"/>
        <w:jc w:val="both"/>
        <w:rPr>
          <w:sz w:val="22"/>
        </w:rPr>
      </w:pPr>
      <w:r w:rsidRPr="00E65D04">
        <w:rPr>
          <w:b/>
          <w:sz w:val="22"/>
        </w:rPr>
        <w:t xml:space="preserve">v </w:t>
      </w:r>
      <w:r w:rsidR="008C6E3E" w:rsidRPr="00E65D04">
        <w:rPr>
          <w:b/>
          <w:sz w:val="22"/>
        </w:rPr>
        <w:tab/>
      </w:r>
      <w:r w:rsidRPr="00E65D04">
        <w:rPr>
          <w:sz w:val="22"/>
        </w:rPr>
        <w:t xml:space="preserve">Respecting yourself and others </w:t>
      </w:r>
    </w:p>
    <w:p w14:paraId="27EA56EC" w14:textId="77777777" w:rsidR="00B82467" w:rsidRPr="00E65D04" w:rsidRDefault="00F42998" w:rsidP="00E65D04">
      <w:pPr>
        <w:ind w:left="1440" w:right="2031" w:firstLine="15"/>
        <w:jc w:val="both"/>
        <w:rPr>
          <w:sz w:val="22"/>
        </w:rPr>
      </w:pPr>
      <w:r w:rsidRPr="00E65D04">
        <w:rPr>
          <w:b/>
          <w:sz w:val="22"/>
        </w:rPr>
        <w:t xml:space="preserve">vi </w:t>
      </w:r>
      <w:r w:rsidR="005F1E03" w:rsidRPr="00E65D04">
        <w:rPr>
          <w:b/>
          <w:sz w:val="22"/>
        </w:rPr>
        <w:tab/>
      </w:r>
      <w:r w:rsidRPr="00E65D04">
        <w:rPr>
          <w:sz w:val="22"/>
        </w:rPr>
        <w:t xml:space="preserve">Never giving up; we are here to help </w:t>
      </w:r>
    </w:p>
    <w:p w14:paraId="6415683C" w14:textId="77777777" w:rsidR="00B82467" w:rsidRPr="00E65D04" w:rsidRDefault="00F42998" w:rsidP="00E65D04">
      <w:pPr>
        <w:ind w:left="1440" w:firstLine="0"/>
        <w:jc w:val="both"/>
        <w:rPr>
          <w:sz w:val="22"/>
        </w:rPr>
      </w:pPr>
      <w:r w:rsidRPr="00E65D04">
        <w:rPr>
          <w:b/>
          <w:sz w:val="22"/>
        </w:rPr>
        <w:t xml:space="preserve">vii </w:t>
      </w:r>
      <w:r w:rsidR="005F1E03" w:rsidRPr="00E65D04">
        <w:rPr>
          <w:b/>
          <w:sz w:val="22"/>
        </w:rPr>
        <w:tab/>
      </w:r>
      <w:r w:rsidRPr="00E65D04">
        <w:rPr>
          <w:sz w:val="22"/>
        </w:rPr>
        <w:t xml:space="preserve">Take part in </w:t>
      </w:r>
      <w:r w:rsidR="005B3A84">
        <w:rPr>
          <w:sz w:val="22"/>
        </w:rPr>
        <w:t>C</w:t>
      </w:r>
      <w:r w:rsidRPr="00E65D04">
        <w:rPr>
          <w:sz w:val="22"/>
        </w:rPr>
        <w:t xml:space="preserve">ollege community events and activities </w:t>
      </w:r>
    </w:p>
    <w:p w14:paraId="244CB119" w14:textId="77777777" w:rsidR="00B82467" w:rsidRPr="00E65D04" w:rsidRDefault="00F42998" w:rsidP="00E65D04">
      <w:pPr>
        <w:spacing w:after="0" w:line="259" w:lineRule="auto"/>
        <w:ind w:left="0" w:firstLine="0"/>
        <w:jc w:val="both"/>
        <w:rPr>
          <w:sz w:val="22"/>
        </w:rPr>
      </w:pPr>
      <w:r w:rsidRPr="00E65D04">
        <w:rPr>
          <w:sz w:val="22"/>
        </w:rPr>
        <w:t xml:space="preserve"> </w:t>
      </w:r>
    </w:p>
    <w:p w14:paraId="2D32C3C1" w14:textId="77777777" w:rsidR="00B82467" w:rsidRPr="00E65D04" w:rsidRDefault="00F42998" w:rsidP="005B3A84">
      <w:pPr>
        <w:ind w:left="567" w:firstLine="0"/>
        <w:jc w:val="both"/>
        <w:rPr>
          <w:sz w:val="22"/>
        </w:rPr>
      </w:pPr>
      <w:r w:rsidRPr="00E65D04">
        <w:rPr>
          <w:sz w:val="22"/>
        </w:rPr>
        <w:t xml:space="preserve">Behaviours that have no place in our College community that we will always challenge: </w:t>
      </w:r>
    </w:p>
    <w:p w14:paraId="0F8C9B62" w14:textId="77777777" w:rsidR="005F1E03" w:rsidRPr="00E65D04" w:rsidRDefault="00F42998" w:rsidP="00E65D04">
      <w:pPr>
        <w:ind w:left="2160" w:right="3600" w:hanging="720"/>
        <w:jc w:val="both"/>
        <w:rPr>
          <w:sz w:val="22"/>
        </w:rPr>
      </w:pPr>
      <w:r w:rsidRPr="00E65D04">
        <w:rPr>
          <w:b/>
          <w:sz w:val="22"/>
        </w:rPr>
        <w:t xml:space="preserve">i </w:t>
      </w:r>
      <w:r w:rsidRPr="00E65D04">
        <w:rPr>
          <w:b/>
          <w:sz w:val="22"/>
        </w:rPr>
        <w:tab/>
      </w:r>
      <w:r w:rsidRPr="00E65D04">
        <w:rPr>
          <w:sz w:val="22"/>
        </w:rPr>
        <w:t>Bullying</w:t>
      </w:r>
      <w:r w:rsidR="00B675BA" w:rsidRPr="00E65D04">
        <w:rPr>
          <w:sz w:val="22"/>
        </w:rPr>
        <w:t>, cyberbullying</w:t>
      </w:r>
      <w:r w:rsidRPr="00E65D04">
        <w:rPr>
          <w:sz w:val="22"/>
        </w:rPr>
        <w:t xml:space="preserve"> and harassment</w:t>
      </w:r>
    </w:p>
    <w:p w14:paraId="2031B108" w14:textId="77777777" w:rsidR="005F1E03" w:rsidRPr="00E65D04" w:rsidRDefault="00F42998" w:rsidP="00E65D04">
      <w:pPr>
        <w:ind w:left="1440" w:right="3600" w:firstLine="0"/>
        <w:jc w:val="both"/>
        <w:rPr>
          <w:sz w:val="22"/>
        </w:rPr>
      </w:pPr>
      <w:r w:rsidRPr="00E65D04">
        <w:rPr>
          <w:b/>
          <w:sz w:val="22"/>
        </w:rPr>
        <w:t xml:space="preserve">ii </w:t>
      </w:r>
      <w:r w:rsidR="005F1E03" w:rsidRPr="00E65D04">
        <w:rPr>
          <w:b/>
          <w:sz w:val="22"/>
        </w:rPr>
        <w:tab/>
      </w:r>
      <w:r w:rsidRPr="00E65D04">
        <w:rPr>
          <w:sz w:val="22"/>
        </w:rPr>
        <w:t xml:space="preserve">Disrespect for other people </w:t>
      </w:r>
    </w:p>
    <w:p w14:paraId="2D613CC0" w14:textId="77777777" w:rsidR="005F1E03" w:rsidRPr="00E65D04" w:rsidRDefault="00F42998" w:rsidP="005B3A84">
      <w:pPr>
        <w:ind w:left="1440" w:right="2721" w:firstLine="0"/>
        <w:jc w:val="both"/>
        <w:rPr>
          <w:sz w:val="22"/>
        </w:rPr>
      </w:pPr>
      <w:r w:rsidRPr="00E65D04">
        <w:rPr>
          <w:b/>
          <w:sz w:val="22"/>
        </w:rPr>
        <w:t xml:space="preserve">iii </w:t>
      </w:r>
      <w:r w:rsidR="005F1E03" w:rsidRPr="00E65D04">
        <w:rPr>
          <w:b/>
          <w:sz w:val="22"/>
        </w:rPr>
        <w:tab/>
      </w:r>
      <w:r w:rsidR="005F1E03" w:rsidRPr="00E65D04">
        <w:rPr>
          <w:sz w:val="22"/>
        </w:rPr>
        <w:t>Swearing and use of offensive</w:t>
      </w:r>
      <w:r w:rsidR="005B3A84">
        <w:rPr>
          <w:sz w:val="22"/>
        </w:rPr>
        <w:t xml:space="preserve"> </w:t>
      </w:r>
      <w:r w:rsidRPr="00E65D04">
        <w:rPr>
          <w:sz w:val="22"/>
        </w:rPr>
        <w:t xml:space="preserve">language </w:t>
      </w:r>
    </w:p>
    <w:p w14:paraId="0664581D" w14:textId="77777777" w:rsidR="005F1E03" w:rsidRPr="00E65D04" w:rsidRDefault="00F42998" w:rsidP="00E65D04">
      <w:pPr>
        <w:ind w:left="1440" w:right="3600" w:firstLine="0"/>
        <w:jc w:val="both"/>
        <w:rPr>
          <w:sz w:val="22"/>
        </w:rPr>
      </w:pPr>
      <w:r w:rsidRPr="00E65D04">
        <w:rPr>
          <w:b/>
          <w:sz w:val="22"/>
        </w:rPr>
        <w:t xml:space="preserve">iv </w:t>
      </w:r>
      <w:r w:rsidR="005F1E03" w:rsidRPr="00E65D04">
        <w:rPr>
          <w:b/>
          <w:sz w:val="22"/>
        </w:rPr>
        <w:tab/>
      </w:r>
      <w:r w:rsidRPr="00E65D04">
        <w:rPr>
          <w:sz w:val="22"/>
        </w:rPr>
        <w:t xml:space="preserve">Disrespect for our campus </w:t>
      </w:r>
    </w:p>
    <w:p w14:paraId="5294F327" w14:textId="77777777" w:rsidR="005F1E03" w:rsidRPr="00E65D04" w:rsidRDefault="00F42998" w:rsidP="00E65D04">
      <w:pPr>
        <w:ind w:left="1440" w:right="3600" w:firstLine="0"/>
        <w:jc w:val="both"/>
        <w:rPr>
          <w:sz w:val="22"/>
        </w:rPr>
      </w:pPr>
      <w:r w:rsidRPr="00E65D04">
        <w:rPr>
          <w:b/>
          <w:sz w:val="22"/>
        </w:rPr>
        <w:t xml:space="preserve">v </w:t>
      </w:r>
      <w:r w:rsidR="005F1E03" w:rsidRPr="00E65D04">
        <w:rPr>
          <w:b/>
          <w:sz w:val="22"/>
        </w:rPr>
        <w:tab/>
      </w:r>
      <w:r w:rsidRPr="00E65D04">
        <w:rPr>
          <w:sz w:val="22"/>
        </w:rPr>
        <w:t xml:space="preserve">People without visible ID </w:t>
      </w:r>
    </w:p>
    <w:p w14:paraId="3740F5DC" w14:textId="77777777" w:rsidR="00B82467" w:rsidRPr="00E65D04" w:rsidRDefault="00F42998" w:rsidP="00E65D04">
      <w:pPr>
        <w:ind w:left="1440" w:right="3600" w:firstLine="0"/>
        <w:jc w:val="both"/>
        <w:rPr>
          <w:sz w:val="22"/>
        </w:rPr>
      </w:pPr>
      <w:r w:rsidRPr="00E65D04">
        <w:rPr>
          <w:b/>
          <w:sz w:val="22"/>
        </w:rPr>
        <w:t xml:space="preserve">vi </w:t>
      </w:r>
      <w:r w:rsidR="005F1E03" w:rsidRPr="00E65D04">
        <w:rPr>
          <w:b/>
          <w:sz w:val="22"/>
        </w:rPr>
        <w:tab/>
      </w:r>
      <w:r w:rsidRPr="00E65D04">
        <w:rPr>
          <w:sz w:val="22"/>
        </w:rPr>
        <w:t xml:space="preserve">Smoking in non-smoking areas </w:t>
      </w:r>
    </w:p>
    <w:p w14:paraId="5224D8D4" w14:textId="77777777" w:rsidR="00B82467" w:rsidRPr="00E65D04" w:rsidRDefault="00F42998" w:rsidP="00E65D04">
      <w:pPr>
        <w:spacing w:after="0" w:line="259" w:lineRule="auto"/>
        <w:ind w:left="1800" w:firstLine="0"/>
        <w:jc w:val="both"/>
        <w:rPr>
          <w:sz w:val="22"/>
        </w:rPr>
      </w:pPr>
      <w:r w:rsidRPr="00E65D04">
        <w:rPr>
          <w:sz w:val="22"/>
        </w:rPr>
        <w:t xml:space="preserve"> </w:t>
      </w:r>
    </w:p>
    <w:p w14:paraId="6A9F2A09" w14:textId="77777777" w:rsidR="00B82467" w:rsidRPr="00E65D04" w:rsidRDefault="00F42998" w:rsidP="005B3A84">
      <w:pPr>
        <w:ind w:left="567" w:hanging="567"/>
        <w:jc w:val="both"/>
        <w:rPr>
          <w:sz w:val="22"/>
        </w:rPr>
      </w:pPr>
      <w:r w:rsidRPr="00E65D04">
        <w:rPr>
          <w:sz w:val="22"/>
        </w:rPr>
        <w:t xml:space="preserve">2.4 </w:t>
      </w:r>
      <w:r w:rsidR="005B3A84">
        <w:rPr>
          <w:sz w:val="22"/>
        </w:rPr>
        <w:tab/>
      </w:r>
      <w:r w:rsidRPr="00E65D04">
        <w:rPr>
          <w:sz w:val="22"/>
        </w:rPr>
        <w:t xml:space="preserve">All </w:t>
      </w:r>
      <w:r w:rsidR="005B3A84" w:rsidRPr="00E65D04">
        <w:rPr>
          <w:sz w:val="22"/>
        </w:rPr>
        <w:t>full-time</w:t>
      </w:r>
      <w:r w:rsidRPr="00E65D04">
        <w:rPr>
          <w:sz w:val="22"/>
        </w:rPr>
        <w:t xml:space="preserve"> students will be made aware of what constitutes acceptable behaviour through signing The Deal (FE) or The Student Contract (HE) as part of induction.  All part time students will be made aware of what constitutes acceptable behaviour through induction.     </w:t>
      </w:r>
    </w:p>
    <w:p w14:paraId="771C801F" w14:textId="77777777" w:rsidR="00B82467" w:rsidRPr="00E65D04" w:rsidRDefault="00F42998" w:rsidP="00E65D04">
      <w:pPr>
        <w:spacing w:after="0" w:line="259" w:lineRule="auto"/>
        <w:ind w:left="0" w:firstLine="0"/>
        <w:jc w:val="both"/>
        <w:rPr>
          <w:sz w:val="22"/>
        </w:rPr>
      </w:pPr>
      <w:r w:rsidRPr="00E65D04">
        <w:rPr>
          <w:sz w:val="22"/>
        </w:rPr>
        <w:t xml:space="preserve"> </w:t>
      </w:r>
    </w:p>
    <w:p w14:paraId="1B6C11D6" w14:textId="77777777" w:rsidR="00B82467" w:rsidRPr="00E65D04" w:rsidRDefault="00F42998" w:rsidP="005B3A84">
      <w:pPr>
        <w:ind w:left="567" w:hanging="567"/>
        <w:jc w:val="both"/>
        <w:rPr>
          <w:sz w:val="22"/>
        </w:rPr>
      </w:pPr>
      <w:r w:rsidRPr="00E65D04">
        <w:rPr>
          <w:sz w:val="22"/>
        </w:rPr>
        <w:t xml:space="preserve">2.5 </w:t>
      </w:r>
      <w:r w:rsidR="005B3A84">
        <w:rPr>
          <w:sz w:val="22"/>
        </w:rPr>
        <w:tab/>
      </w:r>
      <w:r w:rsidRPr="00E65D04">
        <w:rPr>
          <w:sz w:val="22"/>
        </w:rPr>
        <w:t xml:space="preserve">The College will promote good behaviour through praise, acknowledgement and effective teaching and learning strategies. The College will organise staff development and training on positive behavioural management.    </w:t>
      </w:r>
    </w:p>
    <w:p w14:paraId="1BF4F9DD" w14:textId="77777777" w:rsidR="00B82467" w:rsidRPr="00E65D04" w:rsidRDefault="00F42998" w:rsidP="00E65D04">
      <w:pPr>
        <w:spacing w:after="2" w:line="259" w:lineRule="auto"/>
        <w:ind w:firstLine="0"/>
        <w:jc w:val="both"/>
        <w:rPr>
          <w:sz w:val="22"/>
        </w:rPr>
      </w:pPr>
      <w:r w:rsidRPr="00E65D04">
        <w:rPr>
          <w:sz w:val="22"/>
        </w:rPr>
        <w:t xml:space="preserve"> </w:t>
      </w:r>
    </w:p>
    <w:p w14:paraId="202252D4" w14:textId="77777777" w:rsidR="00B82467" w:rsidRPr="00E65D04" w:rsidRDefault="00F42998" w:rsidP="005B3A84">
      <w:pPr>
        <w:ind w:left="567" w:hanging="567"/>
        <w:jc w:val="both"/>
        <w:rPr>
          <w:sz w:val="22"/>
        </w:rPr>
      </w:pPr>
      <w:r w:rsidRPr="00E65D04">
        <w:rPr>
          <w:sz w:val="22"/>
        </w:rPr>
        <w:lastRenderedPageBreak/>
        <w:t xml:space="preserve">2.6 </w:t>
      </w:r>
      <w:r w:rsidR="005B3A84">
        <w:rPr>
          <w:sz w:val="22"/>
        </w:rPr>
        <w:tab/>
      </w:r>
      <w:r w:rsidRPr="00E65D04">
        <w:rPr>
          <w:sz w:val="22"/>
        </w:rPr>
        <w:t xml:space="preserve">Negative student behaviour will additionally be supported through the work of the Personal Tutors/Progress Coaches, College Mentor </w:t>
      </w:r>
      <w:r w:rsidR="00B44AF2">
        <w:rPr>
          <w:sz w:val="22"/>
        </w:rPr>
        <w:t>t</w:t>
      </w:r>
      <w:r w:rsidRPr="00E65D04">
        <w:rPr>
          <w:sz w:val="22"/>
        </w:rPr>
        <w:t xml:space="preserve">eam and/or Behaviour Support Officers where appropriate.    </w:t>
      </w:r>
    </w:p>
    <w:p w14:paraId="5FD043B0" w14:textId="77777777" w:rsidR="00B82467" w:rsidRPr="00E65D04" w:rsidRDefault="00F42998" w:rsidP="00E65D04">
      <w:pPr>
        <w:spacing w:after="4" w:line="259" w:lineRule="auto"/>
        <w:ind w:firstLine="0"/>
        <w:jc w:val="both"/>
        <w:rPr>
          <w:sz w:val="22"/>
        </w:rPr>
      </w:pPr>
      <w:r w:rsidRPr="00E65D04">
        <w:rPr>
          <w:sz w:val="22"/>
        </w:rPr>
        <w:t xml:space="preserve"> </w:t>
      </w:r>
    </w:p>
    <w:p w14:paraId="53C1AB60" w14:textId="77777777" w:rsidR="00B82467" w:rsidRPr="00E65D04" w:rsidRDefault="00F42998" w:rsidP="00B44AF2">
      <w:pPr>
        <w:tabs>
          <w:tab w:val="left" w:pos="567"/>
        </w:tabs>
        <w:ind w:left="567" w:hanging="567"/>
        <w:jc w:val="both"/>
        <w:rPr>
          <w:sz w:val="22"/>
        </w:rPr>
      </w:pPr>
      <w:r w:rsidRPr="00E65D04">
        <w:rPr>
          <w:sz w:val="22"/>
        </w:rPr>
        <w:t xml:space="preserve">2.7 Where appropriate a specific behaviour management agreement will be put in place, which will set out acceptable standards to be met by the student concerned; such agreements will be discussed, agreed and signed by the student.    </w:t>
      </w:r>
    </w:p>
    <w:p w14:paraId="47D8660E" w14:textId="77777777" w:rsidR="00B82467" w:rsidRPr="00E65D04" w:rsidRDefault="00F42998" w:rsidP="00E65D04">
      <w:pPr>
        <w:spacing w:after="4" w:line="259" w:lineRule="auto"/>
        <w:ind w:firstLine="0"/>
        <w:jc w:val="both"/>
        <w:rPr>
          <w:sz w:val="22"/>
        </w:rPr>
      </w:pPr>
      <w:r w:rsidRPr="00E65D04">
        <w:rPr>
          <w:sz w:val="22"/>
        </w:rPr>
        <w:t xml:space="preserve"> </w:t>
      </w:r>
    </w:p>
    <w:p w14:paraId="53CFFB4E" w14:textId="77777777" w:rsidR="00B82467" w:rsidRPr="00E65D04" w:rsidRDefault="00F42998" w:rsidP="00B44AF2">
      <w:pPr>
        <w:ind w:left="567" w:hanging="567"/>
        <w:jc w:val="both"/>
        <w:rPr>
          <w:sz w:val="22"/>
        </w:rPr>
      </w:pPr>
      <w:r w:rsidRPr="00E65D04">
        <w:rPr>
          <w:sz w:val="22"/>
        </w:rPr>
        <w:t xml:space="preserve">2.8 </w:t>
      </w:r>
      <w:r w:rsidR="00B44AF2">
        <w:rPr>
          <w:sz w:val="22"/>
        </w:rPr>
        <w:tab/>
      </w:r>
      <w:r w:rsidRPr="00E65D04">
        <w:rPr>
          <w:sz w:val="22"/>
        </w:rPr>
        <w:t xml:space="preserve">Where behaviour remains poor and sanctions are to be used, the Learner Disciplinary Procedure will be followed.     </w:t>
      </w:r>
    </w:p>
    <w:p w14:paraId="6CE8BF77" w14:textId="77777777" w:rsidR="00B82467" w:rsidRPr="00E65D04" w:rsidRDefault="00F42998" w:rsidP="00E65D04">
      <w:pPr>
        <w:spacing w:after="2" w:line="259" w:lineRule="auto"/>
        <w:ind w:firstLine="0"/>
        <w:jc w:val="both"/>
        <w:rPr>
          <w:sz w:val="22"/>
        </w:rPr>
      </w:pPr>
      <w:r w:rsidRPr="00E65D04">
        <w:rPr>
          <w:sz w:val="22"/>
        </w:rPr>
        <w:t xml:space="preserve"> </w:t>
      </w:r>
    </w:p>
    <w:p w14:paraId="38063A28" w14:textId="77777777" w:rsidR="00B82467" w:rsidRPr="00E65D04" w:rsidRDefault="00F42998" w:rsidP="00B44AF2">
      <w:pPr>
        <w:ind w:left="567" w:hanging="567"/>
        <w:jc w:val="both"/>
        <w:rPr>
          <w:sz w:val="22"/>
        </w:rPr>
      </w:pPr>
      <w:r w:rsidRPr="00E65D04">
        <w:rPr>
          <w:sz w:val="22"/>
        </w:rPr>
        <w:t xml:space="preserve">2.9 </w:t>
      </w:r>
      <w:r w:rsidR="00B44AF2">
        <w:rPr>
          <w:sz w:val="22"/>
        </w:rPr>
        <w:tab/>
      </w:r>
      <w:r w:rsidRPr="00E65D04">
        <w:rPr>
          <w:sz w:val="22"/>
        </w:rPr>
        <w:t>Stoke-on-Trent College is committed to creating an environment that is welcoming and inclusive and where everyone is treated fairly and with dignity and respect.  The College is a place where everyone will have the opportunity to fulfil their potential regardless of age, disability, gender reassignment and being a transsexual person, pregnancy or maternity, being married or in a civil partnership, race, religion or belief, sex, sexual orientation and socioeconomic status</w:t>
      </w:r>
      <w:r w:rsidRPr="00E65D04">
        <w:rPr>
          <w:b/>
          <w:sz w:val="22"/>
        </w:rPr>
        <w:t xml:space="preserve">.   </w:t>
      </w:r>
      <w:r w:rsidRPr="00E65D04">
        <w:rPr>
          <w:sz w:val="22"/>
        </w:rPr>
        <w:t xml:space="preserve"> </w:t>
      </w:r>
    </w:p>
    <w:p w14:paraId="61F1E92B" w14:textId="77777777" w:rsidR="00B82467" w:rsidRPr="00E65D04" w:rsidRDefault="00F42998" w:rsidP="00E65D04">
      <w:pPr>
        <w:spacing w:after="2" w:line="259" w:lineRule="auto"/>
        <w:ind w:left="360" w:firstLine="0"/>
        <w:jc w:val="both"/>
        <w:rPr>
          <w:sz w:val="22"/>
        </w:rPr>
      </w:pPr>
      <w:r w:rsidRPr="00E65D04">
        <w:rPr>
          <w:b/>
          <w:sz w:val="22"/>
        </w:rPr>
        <w:t xml:space="preserve"> </w:t>
      </w:r>
    </w:p>
    <w:p w14:paraId="188B1241" w14:textId="77777777" w:rsidR="00B82467" w:rsidRPr="00E65D04" w:rsidRDefault="00F42998" w:rsidP="00B44AF2">
      <w:pPr>
        <w:pStyle w:val="Heading1"/>
        <w:ind w:left="567" w:hanging="567"/>
        <w:jc w:val="both"/>
        <w:rPr>
          <w:sz w:val="22"/>
        </w:rPr>
      </w:pPr>
      <w:r w:rsidRPr="00E65D04">
        <w:rPr>
          <w:sz w:val="22"/>
        </w:rPr>
        <w:t xml:space="preserve">Responsibility for the Behaviour Management Policy    </w:t>
      </w:r>
    </w:p>
    <w:p w14:paraId="2A481637" w14:textId="77777777" w:rsidR="00B82467" w:rsidRPr="00E65D04" w:rsidRDefault="00F42998" w:rsidP="00E65D04">
      <w:pPr>
        <w:spacing w:after="2" w:line="259" w:lineRule="auto"/>
        <w:ind w:left="0" w:firstLine="0"/>
        <w:jc w:val="both"/>
        <w:rPr>
          <w:sz w:val="22"/>
        </w:rPr>
      </w:pPr>
      <w:r w:rsidRPr="00E65D04">
        <w:rPr>
          <w:sz w:val="22"/>
        </w:rPr>
        <w:t xml:space="preserve"> </w:t>
      </w:r>
    </w:p>
    <w:p w14:paraId="2A890437" w14:textId="754181CE" w:rsidR="00B82467" w:rsidRPr="00501F86" w:rsidRDefault="00F42998" w:rsidP="00B44AF2">
      <w:pPr>
        <w:tabs>
          <w:tab w:val="left" w:pos="567"/>
        </w:tabs>
        <w:ind w:left="567" w:hanging="567"/>
        <w:jc w:val="both"/>
        <w:rPr>
          <w:sz w:val="22"/>
        </w:rPr>
      </w:pPr>
      <w:r w:rsidRPr="00E65D04">
        <w:rPr>
          <w:sz w:val="22"/>
        </w:rPr>
        <w:t xml:space="preserve">3.1 </w:t>
      </w:r>
      <w:r w:rsidR="00B44AF2">
        <w:rPr>
          <w:sz w:val="22"/>
        </w:rPr>
        <w:tab/>
      </w:r>
      <w:r w:rsidR="00B40D35" w:rsidRPr="00E65D04">
        <w:rPr>
          <w:sz w:val="22"/>
        </w:rPr>
        <w:t xml:space="preserve">Executive </w:t>
      </w:r>
      <w:r w:rsidR="00B40D35" w:rsidRPr="00501F86">
        <w:rPr>
          <w:sz w:val="22"/>
        </w:rPr>
        <w:t xml:space="preserve">Director of </w:t>
      </w:r>
      <w:r w:rsidRPr="00501F86">
        <w:rPr>
          <w:sz w:val="22"/>
        </w:rPr>
        <w:t>Student</w:t>
      </w:r>
      <w:r w:rsidR="00B40D35" w:rsidRPr="00501F86">
        <w:rPr>
          <w:sz w:val="22"/>
        </w:rPr>
        <w:t xml:space="preserve"> </w:t>
      </w:r>
      <w:r w:rsidR="008D0E9D" w:rsidRPr="00501F86">
        <w:rPr>
          <w:sz w:val="22"/>
        </w:rPr>
        <w:t xml:space="preserve">Experience </w:t>
      </w:r>
      <w:r w:rsidRPr="00501F86">
        <w:rPr>
          <w:sz w:val="22"/>
        </w:rPr>
        <w:t xml:space="preserve">is responsible for the development and implementation of this policy.      </w:t>
      </w:r>
    </w:p>
    <w:p w14:paraId="6573695A" w14:textId="77777777" w:rsidR="00B82467" w:rsidRPr="00501F86" w:rsidRDefault="00F42998" w:rsidP="00B44AF2">
      <w:pPr>
        <w:spacing w:after="0" w:line="259" w:lineRule="auto"/>
        <w:ind w:firstLine="0"/>
        <w:jc w:val="both"/>
        <w:rPr>
          <w:sz w:val="22"/>
        </w:rPr>
      </w:pPr>
      <w:r w:rsidRPr="00501F86">
        <w:rPr>
          <w:b/>
          <w:sz w:val="22"/>
        </w:rPr>
        <w:t xml:space="preserve"> </w:t>
      </w:r>
      <w:r w:rsidRPr="00501F86">
        <w:rPr>
          <w:sz w:val="22"/>
        </w:rPr>
        <w:t xml:space="preserve">   </w:t>
      </w:r>
    </w:p>
    <w:p w14:paraId="179D8474" w14:textId="77777777" w:rsidR="00B44AF2" w:rsidRPr="00501F86" w:rsidRDefault="00F42998" w:rsidP="00B44AF2">
      <w:pPr>
        <w:pStyle w:val="Heading1"/>
        <w:ind w:left="567" w:hanging="567"/>
        <w:jc w:val="both"/>
        <w:rPr>
          <w:sz w:val="22"/>
        </w:rPr>
      </w:pPr>
      <w:r w:rsidRPr="00501F86">
        <w:rPr>
          <w:sz w:val="22"/>
        </w:rPr>
        <w:t xml:space="preserve">Monitoring </w:t>
      </w:r>
    </w:p>
    <w:p w14:paraId="10EF190E" w14:textId="77777777" w:rsidR="00B82467" w:rsidRPr="00501F86" w:rsidRDefault="00F42998" w:rsidP="00B44AF2">
      <w:pPr>
        <w:pStyle w:val="Heading1"/>
        <w:numPr>
          <w:ilvl w:val="0"/>
          <w:numId w:val="0"/>
        </w:numPr>
        <w:ind w:left="567"/>
        <w:jc w:val="both"/>
        <w:rPr>
          <w:sz w:val="22"/>
        </w:rPr>
      </w:pPr>
      <w:r w:rsidRPr="00501F86">
        <w:rPr>
          <w:sz w:val="22"/>
        </w:rPr>
        <w:t xml:space="preserve">   </w:t>
      </w:r>
    </w:p>
    <w:p w14:paraId="3FA0E96E" w14:textId="34B6EA9D" w:rsidR="00B82467" w:rsidRPr="00E65D04" w:rsidRDefault="00F42998" w:rsidP="00B44AF2">
      <w:pPr>
        <w:ind w:left="567" w:hanging="567"/>
        <w:jc w:val="both"/>
        <w:rPr>
          <w:sz w:val="22"/>
        </w:rPr>
      </w:pPr>
      <w:r w:rsidRPr="00501F86">
        <w:rPr>
          <w:sz w:val="22"/>
        </w:rPr>
        <w:t xml:space="preserve">4.1 </w:t>
      </w:r>
      <w:r w:rsidR="00B44AF2" w:rsidRPr="00501F86">
        <w:rPr>
          <w:sz w:val="22"/>
        </w:rPr>
        <w:tab/>
      </w:r>
      <w:r w:rsidRPr="00501F86">
        <w:rPr>
          <w:sz w:val="22"/>
        </w:rPr>
        <w:t xml:space="preserve">The </w:t>
      </w:r>
      <w:r w:rsidR="00F92731" w:rsidRPr="00501F86">
        <w:rPr>
          <w:sz w:val="22"/>
        </w:rPr>
        <w:t>Interim Vice Principal</w:t>
      </w:r>
      <w:r w:rsidR="00501F86" w:rsidRPr="00501F86">
        <w:rPr>
          <w:sz w:val="22"/>
        </w:rPr>
        <w:t xml:space="preserve"> and/or Deputy Principal</w:t>
      </w:r>
      <w:r w:rsidR="00F92731" w:rsidRPr="00501F86">
        <w:rPr>
          <w:sz w:val="22"/>
        </w:rPr>
        <w:t xml:space="preserve"> </w:t>
      </w:r>
      <w:r w:rsidRPr="00501F86">
        <w:rPr>
          <w:sz w:val="22"/>
        </w:rPr>
        <w:t>will monitor all sections of this policy.</w:t>
      </w:r>
      <w:r w:rsidR="00B44AF2" w:rsidRPr="00501F86">
        <w:rPr>
          <w:sz w:val="22"/>
        </w:rPr>
        <w:t xml:space="preserve"> </w:t>
      </w:r>
      <w:r w:rsidRPr="00501F86">
        <w:rPr>
          <w:sz w:val="22"/>
        </w:rPr>
        <w:t>Regular reports and recommendations on all aspects of</w:t>
      </w:r>
      <w:r w:rsidRPr="00E65D04">
        <w:rPr>
          <w:sz w:val="22"/>
        </w:rPr>
        <w:t xml:space="preserve"> the </w:t>
      </w:r>
      <w:r w:rsidR="004C7D87">
        <w:rPr>
          <w:sz w:val="22"/>
        </w:rPr>
        <w:t>P</w:t>
      </w:r>
      <w:r w:rsidRPr="00E65D04">
        <w:rPr>
          <w:sz w:val="22"/>
        </w:rPr>
        <w:t xml:space="preserve">olicy will be provided to the Executive </w:t>
      </w:r>
      <w:r w:rsidR="004C7D87">
        <w:rPr>
          <w:sz w:val="22"/>
        </w:rPr>
        <w:t>t</w:t>
      </w:r>
      <w:r w:rsidRPr="00E65D04">
        <w:rPr>
          <w:sz w:val="22"/>
        </w:rPr>
        <w:t xml:space="preserve">eam, and Governing </w:t>
      </w:r>
      <w:r w:rsidR="004C7D87">
        <w:rPr>
          <w:sz w:val="22"/>
        </w:rPr>
        <w:t>b</w:t>
      </w:r>
      <w:r w:rsidRPr="00E65D04">
        <w:rPr>
          <w:sz w:val="22"/>
        </w:rPr>
        <w:t xml:space="preserve">ody as appropriate.  This Policy will be reviewed on an annual basis.    </w:t>
      </w:r>
    </w:p>
    <w:p w14:paraId="1B27F568" w14:textId="77777777" w:rsidR="00B82467" w:rsidRDefault="00F42998" w:rsidP="00E65D04">
      <w:pPr>
        <w:spacing w:after="0" w:line="259" w:lineRule="auto"/>
        <w:ind w:left="0" w:firstLine="0"/>
        <w:jc w:val="both"/>
        <w:rPr>
          <w:sz w:val="22"/>
        </w:rPr>
      </w:pPr>
      <w:r w:rsidRPr="00E65D04">
        <w:rPr>
          <w:sz w:val="22"/>
        </w:rPr>
        <w:t xml:space="preserve">     </w:t>
      </w:r>
    </w:p>
    <w:p w14:paraId="66FE6574" w14:textId="77777777" w:rsidR="004C7D87" w:rsidRDefault="004C7D87" w:rsidP="00E65D04">
      <w:pPr>
        <w:spacing w:after="0" w:line="259" w:lineRule="auto"/>
        <w:ind w:left="0" w:firstLine="0"/>
        <w:jc w:val="both"/>
        <w:rPr>
          <w:sz w:val="22"/>
        </w:rPr>
      </w:pPr>
    </w:p>
    <w:p w14:paraId="488708B4" w14:textId="77777777" w:rsidR="004C7D87" w:rsidRDefault="004C7D87" w:rsidP="00E65D04">
      <w:pPr>
        <w:spacing w:after="0" w:line="259" w:lineRule="auto"/>
        <w:ind w:left="0" w:firstLine="0"/>
        <w:jc w:val="both"/>
        <w:rPr>
          <w:sz w:val="22"/>
        </w:rPr>
      </w:pPr>
    </w:p>
    <w:p w14:paraId="7F65BB00" w14:textId="77777777" w:rsidR="004C7D87" w:rsidRDefault="004C7D87" w:rsidP="00E65D04">
      <w:pPr>
        <w:spacing w:after="0" w:line="259" w:lineRule="auto"/>
        <w:ind w:left="0" w:firstLine="0"/>
        <w:jc w:val="both"/>
        <w:rPr>
          <w:sz w:val="22"/>
        </w:rPr>
      </w:pPr>
    </w:p>
    <w:p w14:paraId="7CC3F87D" w14:textId="77777777" w:rsidR="004C7D87" w:rsidRDefault="004C7D87" w:rsidP="00E65D04">
      <w:pPr>
        <w:spacing w:after="0" w:line="259" w:lineRule="auto"/>
        <w:ind w:left="0" w:firstLine="0"/>
        <w:jc w:val="both"/>
        <w:rPr>
          <w:sz w:val="22"/>
        </w:rPr>
      </w:pPr>
    </w:p>
    <w:p w14:paraId="0520DF9B" w14:textId="77777777" w:rsidR="004C7D87" w:rsidRDefault="004C7D87" w:rsidP="00E65D04">
      <w:pPr>
        <w:spacing w:after="0" w:line="259" w:lineRule="auto"/>
        <w:ind w:left="0" w:firstLine="0"/>
        <w:jc w:val="both"/>
        <w:rPr>
          <w:sz w:val="22"/>
        </w:rPr>
      </w:pPr>
    </w:p>
    <w:p w14:paraId="592EEB17" w14:textId="77777777" w:rsidR="004C7D87" w:rsidRDefault="004C7D87" w:rsidP="00E65D04">
      <w:pPr>
        <w:spacing w:after="0" w:line="259" w:lineRule="auto"/>
        <w:ind w:left="0" w:firstLine="0"/>
        <w:jc w:val="both"/>
        <w:rPr>
          <w:sz w:val="22"/>
        </w:rPr>
      </w:pPr>
    </w:p>
    <w:p w14:paraId="77FDAA84" w14:textId="77777777" w:rsidR="004C7D87" w:rsidRDefault="004C7D87" w:rsidP="00E65D04">
      <w:pPr>
        <w:spacing w:after="0" w:line="259" w:lineRule="auto"/>
        <w:ind w:left="0" w:firstLine="0"/>
        <w:jc w:val="both"/>
        <w:rPr>
          <w:sz w:val="22"/>
        </w:rPr>
      </w:pPr>
    </w:p>
    <w:p w14:paraId="59839000" w14:textId="77777777" w:rsidR="004C7D87" w:rsidRDefault="004C7D87" w:rsidP="00E65D04">
      <w:pPr>
        <w:spacing w:after="0" w:line="259" w:lineRule="auto"/>
        <w:ind w:left="0" w:firstLine="0"/>
        <w:jc w:val="both"/>
        <w:rPr>
          <w:sz w:val="22"/>
        </w:rPr>
      </w:pPr>
    </w:p>
    <w:p w14:paraId="27382831" w14:textId="77777777" w:rsidR="004C7D87" w:rsidRDefault="004C7D87" w:rsidP="00E65D04">
      <w:pPr>
        <w:spacing w:after="0" w:line="259" w:lineRule="auto"/>
        <w:ind w:left="0" w:firstLine="0"/>
        <w:jc w:val="both"/>
        <w:rPr>
          <w:sz w:val="22"/>
        </w:rPr>
      </w:pPr>
    </w:p>
    <w:p w14:paraId="306AB1A0" w14:textId="77777777" w:rsidR="004C7D87" w:rsidRDefault="004C7D87" w:rsidP="00E65D04">
      <w:pPr>
        <w:spacing w:after="0" w:line="259" w:lineRule="auto"/>
        <w:ind w:left="0" w:firstLine="0"/>
        <w:jc w:val="both"/>
        <w:rPr>
          <w:sz w:val="22"/>
        </w:rPr>
      </w:pPr>
    </w:p>
    <w:p w14:paraId="082D0817" w14:textId="77777777" w:rsidR="004C7D87" w:rsidRDefault="004C7D87" w:rsidP="00E65D04">
      <w:pPr>
        <w:spacing w:after="0" w:line="259" w:lineRule="auto"/>
        <w:ind w:left="0" w:firstLine="0"/>
        <w:jc w:val="both"/>
        <w:rPr>
          <w:sz w:val="22"/>
        </w:rPr>
      </w:pPr>
    </w:p>
    <w:p w14:paraId="429C2057" w14:textId="77777777" w:rsidR="004C7D87" w:rsidRDefault="004C7D87" w:rsidP="00E65D04">
      <w:pPr>
        <w:spacing w:after="0" w:line="259" w:lineRule="auto"/>
        <w:ind w:left="0" w:firstLine="0"/>
        <w:jc w:val="both"/>
        <w:rPr>
          <w:sz w:val="22"/>
        </w:rPr>
      </w:pPr>
    </w:p>
    <w:p w14:paraId="7A91761B" w14:textId="77777777" w:rsidR="004C7D87" w:rsidRDefault="004C7D87" w:rsidP="00E65D04">
      <w:pPr>
        <w:spacing w:after="0" w:line="259" w:lineRule="auto"/>
        <w:ind w:left="0" w:firstLine="0"/>
        <w:jc w:val="both"/>
        <w:rPr>
          <w:sz w:val="22"/>
        </w:rPr>
      </w:pPr>
    </w:p>
    <w:p w14:paraId="396CD51B" w14:textId="77777777" w:rsidR="004C7D87" w:rsidRPr="00E65D04" w:rsidRDefault="004C7D87" w:rsidP="00E65D04">
      <w:pPr>
        <w:spacing w:after="0" w:line="259" w:lineRule="auto"/>
        <w:ind w:left="0" w:firstLine="0"/>
        <w:jc w:val="both"/>
        <w:rPr>
          <w:sz w:val="22"/>
        </w:rPr>
      </w:pPr>
    </w:p>
    <w:p w14:paraId="1F384AD9" w14:textId="77777777" w:rsidR="00B82467" w:rsidRPr="00E65D04" w:rsidRDefault="00F42998" w:rsidP="004C7D87">
      <w:pPr>
        <w:pStyle w:val="Heading1"/>
        <w:ind w:left="567" w:hanging="567"/>
        <w:jc w:val="both"/>
        <w:rPr>
          <w:sz w:val="22"/>
        </w:rPr>
      </w:pPr>
      <w:r w:rsidRPr="00E65D04">
        <w:rPr>
          <w:sz w:val="22"/>
        </w:rPr>
        <w:t xml:space="preserve">Approval    </w:t>
      </w:r>
    </w:p>
    <w:p w14:paraId="4D9C18BC" w14:textId="77777777" w:rsidR="00B82467" w:rsidRPr="00E65D04" w:rsidRDefault="00F42998" w:rsidP="00E65D04">
      <w:pPr>
        <w:spacing w:after="0" w:line="259" w:lineRule="auto"/>
        <w:ind w:left="0" w:firstLine="0"/>
        <w:jc w:val="both"/>
        <w:rPr>
          <w:sz w:val="22"/>
        </w:rPr>
      </w:pPr>
      <w:r w:rsidRPr="00E65D04">
        <w:rPr>
          <w:sz w:val="22"/>
        </w:rPr>
        <w:t xml:space="preserve">    </w:t>
      </w:r>
    </w:p>
    <w:p w14:paraId="786DBD15" w14:textId="77777777" w:rsidR="00B82467" w:rsidRPr="00E65D04" w:rsidRDefault="00F42998" w:rsidP="004C7D87">
      <w:pPr>
        <w:tabs>
          <w:tab w:val="center" w:pos="2924"/>
        </w:tabs>
        <w:ind w:left="567" w:hanging="581"/>
        <w:jc w:val="both"/>
        <w:rPr>
          <w:sz w:val="22"/>
        </w:rPr>
      </w:pPr>
      <w:r w:rsidRPr="00E65D04">
        <w:rPr>
          <w:b/>
          <w:sz w:val="22"/>
        </w:rPr>
        <w:t xml:space="preserve"> </w:t>
      </w:r>
      <w:r w:rsidRPr="00E65D04">
        <w:rPr>
          <w:sz w:val="22"/>
        </w:rPr>
        <w:t xml:space="preserve">    </w:t>
      </w:r>
      <w:r w:rsidR="004C7D87">
        <w:rPr>
          <w:sz w:val="22"/>
        </w:rPr>
        <w:tab/>
      </w:r>
      <w:r w:rsidRPr="00E65D04">
        <w:rPr>
          <w:sz w:val="22"/>
        </w:rPr>
        <w:t xml:space="preserve">Approved by the College Executive </w:t>
      </w:r>
      <w:r w:rsidR="0016080E">
        <w:rPr>
          <w:sz w:val="22"/>
        </w:rPr>
        <w:t>t</w:t>
      </w:r>
      <w:r w:rsidRPr="00E65D04">
        <w:rPr>
          <w:sz w:val="22"/>
        </w:rPr>
        <w:t xml:space="preserve">eam      </w:t>
      </w:r>
    </w:p>
    <w:p w14:paraId="24FBD833" w14:textId="77777777" w:rsidR="00B82467" w:rsidRPr="00E65D04" w:rsidRDefault="00F42998" w:rsidP="00E65D04">
      <w:pPr>
        <w:spacing w:after="0" w:line="259" w:lineRule="auto"/>
        <w:ind w:left="0" w:firstLine="0"/>
        <w:jc w:val="both"/>
        <w:rPr>
          <w:sz w:val="22"/>
        </w:rPr>
      </w:pPr>
      <w:r w:rsidRPr="00E65D04">
        <w:rPr>
          <w:sz w:val="22"/>
        </w:rPr>
        <w:t xml:space="preserve">     </w:t>
      </w:r>
    </w:p>
    <w:p w14:paraId="6CA1E2E2" w14:textId="77777777" w:rsidR="00B82467" w:rsidRPr="00E65D04" w:rsidRDefault="00F42998" w:rsidP="004C7D87">
      <w:pPr>
        <w:ind w:left="567" w:firstLine="0"/>
        <w:jc w:val="both"/>
        <w:rPr>
          <w:sz w:val="22"/>
        </w:rPr>
      </w:pPr>
      <w:r w:rsidRPr="00E65D04">
        <w:rPr>
          <w:sz w:val="22"/>
        </w:rPr>
        <w:t xml:space="preserve">Signed:  </w:t>
      </w:r>
    </w:p>
    <w:p w14:paraId="1989E773" w14:textId="3B298231" w:rsidR="00B82467" w:rsidRDefault="00F42998" w:rsidP="00E65D04">
      <w:pPr>
        <w:spacing w:after="40" w:line="259" w:lineRule="auto"/>
        <w:ind w:left="0" w:right="4266" w:firstLine="0"/>
        <w:jc w:val="both"/>
        <w:rPr>
          <w:sz w:val="22"/>
        </w:rPr>
      </w:pPr>
      <w:r w:rsidRPr="00E65D04">
        <w:rPr>
          <w:sz w:val="22"/>
        </w:rPr>
        <w:t xml:space="preserve"> </w:t>
      </w:r>
    </w:p>
    <w:p w14:paraId="427471C9" w14:textId="4C9F0FAC" w:rsidR="00501F86" w:rsidRPr="00E65D04" w:rsidRDefault="00501F86" w:rsidP="00E65D04">
      <w:pPr>
        <w:spacing w:after="40" w:line="259" w:lineRule="auto"/>
        <w:ind w:left="0" w:right="4266" w:firstLine="0"/>
        <w:jc w:val="both"/>
        <w:rPr>
          <w:sz w:val="22"/>
        </w:rPr>
      </w:pPr>
      <w:r>
        <w:rPr>
          <w:noProof/>
          <w:sz w:val="22"/>
        </w:rPr>
        <w:drawing>
          <wp:inline distT="0" distB="0" distL="0" distR="0" wp14:anchorId="0D29266F" wp14:editId="38895D1D">
            <wp:extent cx="2209800" cy="119546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C elec sign - cropped.jpg"/>
                    <pic:cNvPicPr/>
                  </pic:nvPicPr>
                  <pic:blipFill>
                    <a:blip r:embed="rId10">
                      <a:extLst>
                        <a:ext uri="{28A0092B-C50C-407E-A947-70E740481C1C}">
                          <a14:useLocalDpi xmlns:a14="http://schemas.microsoft.com/office/drawing/2010/main" val="0"/>
                        </a:ext>
                      </a:extLst>
                    </a:blip>
                    <a:stretch>
                      <a:fillRect/>
                    </a:stretch>
                  </pic:blipFill>
                  <pic:spPr>
                    <a:xfrm>
                      <a:off x="0" y="0"/>
                      <a:ext cx="2215347" cy="1198467"/>
                    </a:xfrm>
                    <a:prstGeom prst="rect">
                      <a:avLst/>
                    </a:prstGeom>
                  </pic:spPr>
                </pic:pic>
              </a:graphicData>
            </a:graphic>
          </wp:inline>
        </w:drawing>
      </w:r>
    </w:p>
    <w:p w14:paraId="5A80D741" w14:textId="77777777" w:rsidR="00B82467" w:rsidRPr="00E65D04" w:rsidRDefault="00F42998" w:rsidP="004C7D87">
      <w:pPr>
        <w:tabs>
          <w:tab w:val="center" w:pos="1590"/>
        </w:tabs>
        <w:ind w:left="567" w:firstLine="0"/>
        <w:jc w:val="both"/>
        <w:rPr>
          <w:sz w:val="22"/>
        </w:rPr>
      </w:pPr>
      <w:r w:rsidRPr="00E65D04">
        <w:rPr>
          <w:sz w:val="22"/>
        </w:rPr>
        <w:t xml:space="preserve">Principal &amp; CEO  </w:t>
      </w:r>
    </w:p>
    <w:p w14:paraId="1BCEC676" w14:textId="77777777" w:rsidR="00B82467" w:rsidRPr="00E65D04" w:rsidRDefault="00F42998" w:rsidP="00E65D04">
      <w:pPr>
        <w:spacing w:after="15" w:line="259" w:lineRule="auto"/>
        <w:ind w:left="0" w:firstLine="0"/>
        <w:jc w:val="both"/>
        <w:rPr>
          <w:sz w:val="22"/>
        </w:rPr>
      </w:pPr>
      <w:r w:rsidRPr="00E65D04">
        <w:rPr>
          <w:sz w:val="22"/>
        </w:rPr>
        <w:t xml:space="preserve">       </w:t>
      </w:r>
      <w:r w:rsidRPr="00E65D04">
        <w:rPr>
          <w:sz w:val="22"/>
        </w:rPr>
        <w:tab/>
        <w:t xml:space="preserve">     </w:t>
      </w:r>
    </w:p>
    <w:p w14:paraId="66A05B48" w14:textId="77777777" w:rsidR="00B82467" w:rsidRPr="00E65D04" w:rsidRDefault="00F42998" w:rsidP="004C7D87">
      <w:pPr>
        <w:ind w:left="567" w:firstLine="0"/>
        <w:jc w:val="both"/>
        <w:rPr>
          <w:sz w:val="22"/>
        </w:rPr>
      </w:pPr>
      <w:r w:rsidRPr="00E65D04">
        <w:rPr>
          <w:sz w:val="22"/>
        </w:rPr>
        <w:t xml:space="preserve">Endorsed by the College Corporation     </w:t>
      </w:r>
    </w:p>
    <w:p w14:paraId="30DABEC3" w14:textId="77777777" w:rsidR="00B82467" w:rsidRPr="00E65D04" w:rsidRDefault="00F42998" w:rsidP="00E65D04">
      <w:pPr>
        <w:spacing w:after="15" w:line="259" w:lineRule="auto"/>
        <w:ind w:left="0" w:firstLine="0"/>
        <w:jc w:val="both"/>
        <w:rPr>
          <w:sz w:val="22"/>
        </w:rPr>
      </w:pPr>
      <w:r w:rsidRPr="00E65D04">
        <w:rPr>
          <w:sz w:val="22"/>
        </w:rPr>
        <w:t xml:space="preserve">  </w:t>
      </w:r>
      <w:r w:rsidRPr="00E65D04">
        <w:rPr>
          <w:sz w:val="22"/>
        </w:rPr>
        <w:tab/>
        <w:t xml:space="preserve">  </w:t>
      </w:r>
    </w:p>
    <w:p w14:paraId="52D4FE01" w14:textId="77777777" w:rsidR="00B82467" w:rsidRPr="00E65D04" w:rsidRDefault="00F42998" w:rsidP="004C7D87">
      <w:pPr>
        <w:tabs>
          <w:tab w:val="center" w:pos="1127"/>
          <w:tab w:val="center" w:pos="3601"/>
        </w:tabs>
        <w:ind w:left="567" w:firstLine="0"/>
        <w:jc w:val="both"/>
        <w:rPr>
          <w:sz w:val="22"/>
        </w:rPr>
      </w:pPr>
      <w:r w:rsidRPr="00E65D04">
        <w:rPr>
          <w:sz w:val="22"/>
        </w:rPr>
        <w:t xml:space="preserve">Signed:                        </w:t>
      </w:r>
      <w:r w:rsidRPr="00E65D04">
        <w:rPr>
          <w:sz w:val="22"/>
        </w:rPr>
        <w:tab/>
        <w:t xml:space="preserve">     </w:t>
      </w:r>
    </w:p>
    <w:p w14:paraId="50214AEC" w14:textId="2FD8F192" w:rsidR="00B82467" w:rsidRPr="00E65D04" w:rsidRDefault="00F42998" w:rsidP="00E65D04">
      <w:pPr>
        <w:spacing w:after="55" w:line="259" w:lineRule="auto"/>
        <w:ind w:left="0" w:firstLine="0"/>
        <w:jc w:val="both"/>
        <w:rPr>
          <w:sz w:val="22"/>
        </w:rPr>
      </w:pPr>
      <w:r w:rsidRPr="00E65D04">
        <w:rPr>
          <w:sz w:val="22"/>
        </w:rPr>
        <w:t xml:space="preserve"> </w:t>
      </w:r>
      <w:r w:rsidR="00501F86">
        <w:rPr>
          <w:noProof/>
          <w:sz w:val="22"/>
        </w:rPr>
        <w:drawing>
          <wp:inline distT="0" distB="0" distL="0" distR="0" wp14:anchorId="30B84A0D" wp14:editId="584B1123">
            <wp:extent cx="981075" cy="11861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 Cartwright electronic signatur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217" cy="1188725"/>
                    </a:xfrm>
                    <a:prstGeom prst="rect">
                      <a:avLst/>
                    </a:prstGeom>
                  </pic:spPr>
                </pic:pic>
              </a:graphicData>
            </a:graphic>
          </wp:inline>
        </w:drawing>
      </w:r>
    </w:p>
    <w:p w14:paraId="2844226B" w14:textId="77777777" w:rsidR="00B82467" w:rsidRPr="00E65D04" w:rsidRDefault="00F42998" w:rsidP="004C7D87">
      <w:pPr>
        <w:tabs>
          <w:tab w:val="center" w:pos="1088"/>
          <w:tab w:val="center" w:pos="3757"/>
        </w:tabs>
        <w:ind w:left="567" w:firstLine="0"/>
        <w:jc w:val="both"/>
        <w:rPr>
          <w:sz w:val="22"/>
        </w:rPr>
      </w:pPr>
      <w:r w:rsidRPr="00E65D04">
        <w:rPr>
          <w:sz w:val="22"/>
        </w:rPr>
        <w:t xml:space="preserve">Chair     </w:t>
      </w:r>
      <w:r w:rsidRPr="00E65D04">
        <w:rPr>
          <w:sz w:val="22"/>
        </w:rPr>
        <w:tab/>
        <w:t xml:space="preserve">     </w:t>
      </w:r>
    </w:p>
    <w:p w14:paraId="58E91ED0" w14:textId="77777777" w:rsidR="00B82467" w:rsidRPr="00E65D04" w:rsidRDefault="00F42998" w:rsidP="00E65D04">
      <w:pPr>
        <w:spacing w:after="15" w:line="259" w:lineRule="auto"/>
        <w:ind w:left="0" w:firstLine="0"/>
        <w:jc w:val="both"/>
        <w:rPr>
          <w:sz w:val="22"/>
        </w:rPr>
      </w:pPr>
      <w:r w:rsidRPr="00E65D04">
        <w:rPr>
          <w:sz w:val="22"/>
        </w:rPr>
        <w:t xml:space="preserve">     </w:t>
      </w:r>
      <w:r w:rsidRPr="00E65D04">
        <w:rPr>
          <w:sz w:val="22"/>
        </w:rPr>
        <w:tab/>
        <w:t xml:space="preserve">     </w:t>
      </w:r>
    </w:p>
    <w:p w14:paraId="50D28B66" w14:textId="52DD4481" w:rsidR="00B82467" w:rsidRPr="00E65D04" w:rsidRDefault="00F42998" w:rsidP="00501F86">
      <w:pPr>
        <w:spacing w:after="4560" w:line="259" w:lineRule="auto"/>
        <w:ind w:left="0" w:firstLine="0"/>
        <w:jc w:val="both"/>
        <w:rPr>
          <w:sz w:val="22"/>
        </w:rPr>
      </w:pPr>
      <w:bookmarkStart w:id="0" w:name="_GoBack"/>
      <w:r w:rsidRPr="00E65D04">
        <w:rPr>
          <w:sz w:val="22"/>
        </w:rPr>
        <w:t xml:space="preserve">    </w:t>
      </w:r>
      <w:bookmarkEnd w:id="0"/>
    </w:p>
    <w:sectPr w:rsidR="00B82467" w:rsidRPr="00E65D04">
      <w:headerReference w:type="even" r:id="rId12"/>
      <w:headerReference w:type="default" r:id="rId13"/>
      <w:footerReference w:type="even" r:id="rId14"/>
      <w:footerReference w:type="default" r:id="rId15"/>
      <w:headerReference w:type="first" r:id="rId16"/>
      <w:footerReference w:type="first" r:id="rId17"/>
      <w:pgSz w:w="11906" w:h="16838"/>
      <w:pgMar w:top="2457" w:right="813" w:bottom="2734" w:left="1426"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1A88B" w14:textId="77777777" w:rsidR="00E56E59" w:rsidRDefault="00E56E59">
      <w:pPr>
        <w:spacing w:after="0" w:line="240" w:lineRule="auto"/>
      </w:pPr>
      <w:r>
        <w:separator/>
      </w:r>
    </w:p>
  </w:endnote>
  <w:endnote w:type="continuationSeparator" w:id="0">
    <w:p w14:paraId="49B2D70D" w14:textId="77777777" w:rsidR="00E56E59" w:rsidRDefault="00E56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854" w:tblpY="14311"/>
      <w:tblOverlap w:val="never"/>
      <w:tblW w:w="10236" w:type="dxa"/>
      <w:tblInd w:w="0" w:type="dxa"/>
      <w:tblCellMar>
        <w:top w:w="42" w:type="dxa"/>
        <w:left w:w="108" w:type="dxa"/>
      </w:tblCellMar>
      <w:tblLook w:val="04A0" w:firstRow="1" w:lastRow="0" w:firstColumn="1" w:lastColumn="0" w:noHBand="0" w:noVBand="1"/>
    </w:tblPr>
    <w:tblGrid>
      <w:gridCol w:w="1153"/>
      <w:gridCol w:w="1147"/>
      <w:gridCol w:w="1155"/>
      <w:gridCol w:w="1150"/>
      <w:gridCol w:w="1152"/>
      <w:gridCol w:w="1157"/>
      <w:gridCol w:w="1150"/>
      <w:gridCol w:w="1154"/>
      <w:gridCol w:w="1018"/>
    </w:tblGrid>
    <w:tr w:rsidR="00B82467" w14:paraId="4722C93A" w14:textId="77777777">
      <w:trPr>
        <w:trHeight w:val="382"/>
      </w:trPr>
      <w:tc>
        <w:tcPr>
          <w:tcW w:w="1152" w:type="dxa"/>
          <w:tcBorders>
            <w:top w:val="single" w:sz="4" w:space="0" w:color="000000"/>
            <w:left w:val="single" w:sz="4" w:space="0" w:color="000000"/>
            <w:bottom w:val="single" w:sz="4" w:space="0" w:color="000000"/>
            <w:right w:val="single" w:sz="4" w:space="0" w:color="000000"/>
          </w:tcBorders>
        </w:tcPr>
        <w:p w14:paraId="39ACCF33" w14:textId="77777777" w:rsidR="00B82467" w:rsidRDefault="00F42998">
          <w:pPr>
            <w:spacing w:after="0" w:line="259" w:lineRule="auto"/>
            <w:ind w:left="86" w:firstLine="0"/>
          </w:pPr>
          <w:r>
            <w:rPr>
              <w:b/>
            </w:rPr>
            <w:t xml:space="preserve">Issued </w:t>
          </w: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3595BC3B" w14:textId="77777777" w:rsidR="00B82467" w:rsidRDefault="00F42998">
          <w:pPr>
            <w:spacing w:after="0" w:line="259" w:lineRule="auto"/>
            <w:ind w:left="0" w:right="258" w:firstLine="0"/>
            <w:jc w:val="right"/>
          </w:pPr>
          <w:r>
            <w:rPr>
              <w:b/>
            </w:rPr>
            <w:t xml:space="preserve">Rev 1 </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4C630211" w14:textId="77777777" w:rsidR="00B82467" w:rsidRDefault="00F42998">
          <w:pPr>
            <w:spacing w:after="0" w:line="259" w:lineRule="auto"/>
            <w:ind w:left="0" w:right="261" w:firstLine="0"/>
            <w:jc w:val="right"/>
          </w:pPr>
          <w:r>
            <w:rPr>
              <w:b/>
            </w:rPr>
            <w:t xml:space="preserve">Rev 2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0D532FD4" w14:textId="77777777" w:rsidR="00B82467" w:rsidRDefault="00F42998">
          <w:pPr>
            <w:spacing w:after="0" w:line="259" w:lineRule="auto"/>
            <w:ind w:left="0" w:right="258" w:firstLine="0"/>
            <w:jc w:val="right"/>
          </w:pPr>
          <w:r>
            <w:rPr>
              <w:b/>
            </w:rPr>
            <w:t xml:space="preserve">Rev 3 </w:t>
          </w:r>
          <w: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4B5E8FD6" w14:textId="77777777" w:rsidR="00B82467" w:rsidRDefault="00F42998">
          <w:pPr>
            <w:spacing w:after="0" w:line="259" w:lineRule="auto"/>
            <w:ind w:left="0" w:right="261" w:firstLine="0"/>
            <w:jc w:val="right"/>
          </w:pPr>
          <w:r>
            <w:rPr>
              <w:b/>
            </w:rPr>
            <w:t xml:space="preserve">Rev 4 </w:t>
          </w:r>
          <w: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05C0EAF3" w14:textId="77777777" w:rsidR="00B82467" w:rsidRDefault="00F42998">
          <w:pPr>
            <w:spacing w:after="0" w:line="259" w:lineRule="auto"/>
            <w:ind w:left="0" w:right="265" w:firstLine="0"/>
            <w:jc w:val="right"/>
          </w:pPr>
          <w:r>
            <w:rPr>
              <w:b/>
            </w:rPr>
            <w:t xml:space="preserve">Rev 5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55021676" w14:textId="77777777" w:rsidR="00B82467" w:rsidRDefault="00F42998">
          <w:pPr>
            <w:spacing w:after="0" w:line="259" w:lineRule="auto"/>
            <w:ind w:left="0" w:right="259" w:firstLine="0"/>
            <w:jc w:val="right"/>
          </w:pPr>
          <w:r>
            <w:rPr>
              <w:b/>
            </w:rPr>
            <w:t xml:space="preserve">Rev 6 </w:t>
          </w:r>
          <w: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4C2490D2" w14:textId="77777777" w:rsidR="00B82467" w:rsidRDefault="00F42998">
          <w:pPr>
            <w:spacing w:after="0" w:line="259" w:lineRule="auto"/>
            <w:ind w:left="0" w:right="265" w:firstLine="0"/>
            <w:jc w:val="right"/>
          </w:pPr>
          <w:r>
            <w:rPr>
              <w:b/>
            </w:rPr>
            <w:t xml:space="preserve">Rev 7 </w:t>
          </w:r>
          <w: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31D4ADF8" w14:textId="77777777" w:rsidR="00B82467" w:rsidRDefault="00F42998">
          <w:pPr>
            <w:spacing w:after="0" w:line="259" w:lineRule="auto"/>
            <w:ind w:left="79" w:firstLine="0"/>
          </w:pPr>
          <w:r>
            <w:rPr>
              <w:b/>
            </w:rPr>
            <w:t xml:space="preserve">Rev 8 </w:t>
          </w:r>
          <w:r>
            <w:t xml:space="preserve">  </w:t>
          </w:r>
        </w:p>
      </w:tc>
    </w:tr>
    <w:tr w:rsidR="00B82467" w14:paraId="62CE553F" w14:textId="77777777">
      <w:trPr>
        <w:trHeight w:val="382"/>
      </w:trPr>
      <w:tc>
        <w:tcPr>
          <w:tcW w:w="1152" w:type="dxa"/>
          <w:tcBorders>
            <w:top w:val="single" w:sz="4" w:space="0" w:color="000000"/>
            <w:left w:val="single" w:sz="4" w:space="0" w:color="000000"/>
            <w:bottom w:val="single" w:sz="4" w:space="0" w:color="000000"/>
            <w:right w:val="single" w:sz="4" w:space="0" w:color="000000"/>
          </w:tcBorders>
        </w:tcPr>
        <w:p w14:paraId="1C8E9083" w14:textId="77777777" w:rsidR="00B82467" w:rsidRDefault="00F42998">
          <w:pPr>
            <w:spacing w:after="0" w:line="259" w:lineRule="auto"/>
            <w:ind w:left="0" w:firstLine="0"/>
          </w:pPr>
          <w:r>
            <w:rPr>
              <w:b/>
            </w:rPr>
            <w:t xml:space="preserve">22.10.10 </w:t>
          </w: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244AAE49" w14:textId="77777777" w:rsidR="00B82467" w:rsidRDefault="00F42998">
          <w:pPr>
            <w:spacing w:after="0" w:line="259" w:lineRule="auto"/>
            <w:ind w:left="0" w:firstLine="0"/>
          </w:pPr>
          <w:r>
            <w:rPr>
              <w:b/>
            </w:rPr>
            <w:t xml:space="preserve">17.12.10 </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600CDEF0" w14:textId="77777777" w:rsidR="00B82467" w:rsidRDefault="00F42998">
          <w:pPr>
            <w:spacing w:after="0" w:line="259" w:lineRule="auto"/>
            <w:ind w:left="2" w:firstLine="0"/>
          </w:pPr>
          <w:r>
            <w:rPr>
              <w:b/>
            </w:rPr>
            <w:t xml:space="preserve">06.01.12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68D194C5" w14:textId="77777777" w:rsidR="00B82467" w:rsidRDefault="00F42998">
          <w:pPr>
            <w:spacing w:after="0" w:line="259" w:lineRule="auto"/>
            <w:ind w:left="0" w:firstLine="0"/>
          </w:pPr>
          <w:r>
            <w:rPr>
              <w:b/>
            </w:rPr>
            <w:t xml:space="preserve">15.03.13 </w:t>
          </w:r>
          <w: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4B4545DF" w14:textId="77777777" w:rsidR="00B82467" w:rsidRDefault="00F42998">
          <w:pPr>
            <w:spacing w:after="0" w:line="259" w:lineRule="auto"/>
            <w:ind w:left="2" w:firstLine="0"/>
          </w:pPr>
          <w:r>
            <w:rPr>
              <w:b/>
            </w:rPr>
            <w:t xml:space="preserve">02.05.14 </w:t>
          </w:r>
          <w: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3B9662F7" w14:textId="77777777" w:rsidR="00B82467" w:rsidRDefault="00F42998">
          <w:pPr>
            <w:spacing w:after="0" w:line="259" w:lineRule="auto"/>
            <w:ind w:left="0" w:firstLine="0"/>
          </w:pPr>
          <w:r>
            <w:rPr>
              <w:b/>
            </w:rPr>
            <w:t xml:space="preserve">19.06.14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135F673D" w14:textId="77777777" w:rsidR="00B82467" w:rsidRDefault="00F42998">
          <w:pPr>
            <w:spacing w:after="0" w:line="259" w:lineRule="auto"/>
            <w:ind w:left="0" w:firstLine="0"/>
          </w:pPr>
          <w:r>
            <w:rPr>
              <w:b/>
            </w:rPr>
            <w:t xml:space="preserve">11.07.14 </w:t>
          </w:r>
          <w: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4E0849E7" w14:textId="77777777" w:rsidR="00B82467" w:rsidRDefault="00F42998">
          <w:pPr>
            <w:spacing w:after="0" w:line="259" w:lineRule="auto"/>
            <w:ind w:left="0" w:firstLine="0"/>
          </w:pPr>
          <w:r>
            <w:rPr>
              <w:b/>
            </w:rPr>
            <w:t xml:space="preserve">26.06.15 </w:t>
          </w:r>
          <w: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2F080C58" w14:textId="77777777" w:rsidR="00B82467" w:rsidRDefault="00F42998">
          <w:pPr>
            <w:spacing w:after="0" w:line="259" w:lineRule="auto"/>
            <w:ind w:left="0" w:firstLine="0"/>
            <w:jc w:val="both"/>
          </w:pPr>
          <w:r>
            <w:rPr>
              <w:b/>
            </w:rPr>
            <w:t xml:space="preserve">17.7.15 </w:t>
          </w:r>
        </w:p>
      </w:tc>
    </w:tr>
    <w:tr w:rsidR="00B82467" w14:paraId="6282B361" w14:textId="77777777">
      <w:trPr>
        <w:trHeight w:val="382"/>
      </w:trPr>
      <w:tc>
        <w:tcPr>
          <w:tcW w:w="1152" w:type="dxa"/>
          <w:tcBorders>
            <w:top w:val="single" w:sz="4" w:space="0" w:color="000000"/>
            <w:left w:val="single" w:sz="4" w:space="0" w:color="000000"/>
            <w:bottom w:val="single" w:sz="4" w:space="0" w:color="000000"/>
            <w:right w:val="single" w:sz="4" w:space="0" w:color="000000"/>
          </w:tcBorders>
        </w:tcPr>
        <w:p w14:paraId="20A94474" w14:textId="77777777" w:rsidR="00B82467" w:rsidRDefault="00F42998">
          <w:pPr>
            <w:spacing w:after="0" w:line="259" w:lineRule="auto"/>
            <w:ind w:left="0" w:right="266" w:firstLine="0"/>
            <w:jc w:val="right"/>
          </w:pPr>
          <w:r>
            <w:rPr>
              <w:b/>
            </w:rPr>
            <w:t xml:space="preserve">Rev 9 </w:t>
          </w: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18B3E591" w14:textId="77777777" w:rsidR="00B82467" w:rsidRDefault="00F42998">
          <w:pPr>
            <w:spacing w:after="0" w:line="259" w:lineRule="auto"/>
            <w:ind w:left="0" w:firstLine="0"/>
          </w:pPr>
          <w:r>
            <w:rPr>
              <w:b/>
            </w:rPr>
            <w:t xml:space="preserve"> Rev 10</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487AB3D5" w14:textId="77777777" w:rsidR="00B82467" w:rsidRDefault="00F42998">
          <w:pPr>
            <w:spacing w:after="0" w:line="259" w:lineRule="auto"/>
            <w:ind w:left="82" w:firstLine="0"/>
          </w:pPr>
          <w:r>
            <w:rPr>
              <w:b/>
            </w:rPr>
            <w:t xml:space="preserve">Rev 10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2651C926" w14:textId="77777777" w:rsidR="00B82467" w:rsidRDefault="00F42998">
          <w:pPr>
            <w:spacing w:after="0" w:line="259" w:lineRule="auto"/>
            <w:ind w:left="0" w:firstLine="0"/>
          </w:pPr>
          <w:r>
            <w:rPr>
              <w:b/>
            </w:rPr>
            <w:t xml:space="preserve">  Rev 11 </w:t>
          </w:r>
          <w: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2A9E7752" w14:textId="77777777" w:rsidR="00B82467" w:rsidRDefault="00F42998">
          <w:pPr>
            <w:spacing w:after="0" w:line="259" w:lineRule="auto"/>
            <w:ind w:left="2" w:firstLine="0"/>
          </w:pPr>
          <w:r>
            <w:rPr>
              <w:b/>
            </w:rPr>
            <w:t xml:space="preserve"> </w:t>
          </w:r>
          <w:r>
            <w:t xml:space="preserve">  Rev 12 </w:t>
          </w:r>
        </w:p>
      </w:tc>
      <w:tc>
        <w:tcPr>
          <w:tcW w:w="1157" w:type="dxa"/>
          <w:tcBorders>
            <w:top w:val="single" w:sz="4" w:space="0" w:color="000000"/>
            <w:left w:val="single" w:sz="4" w:space="0" w:color="000000"/>
            <w:bottom w:val="single" w:sz="4" w:space="0" w:color="000000"/>
            <w:right w:val="single" w:sz="4" w:space="0" w:color="000000"/>
          </w:tcBorders>
        </w:tcPr>
        <w:p w14:paraId="1C544754" w14:textId="77777777" w:rsidR="00B82467" w:rsidRDefault="00F42998">
          <w:pPr>
            <w:spacing w:after="0" w:line="259" w:lineRule="auto"/>
            <w:ind w:left="0" w:firstLine="0"/>
          </w:pPr>
          <w:r>
            <w:rPr>
              <w:b/>
            </w:rPr>
            <w:t xml:space="preserve">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68412061" w14:textId="77777777" w:rsidR="00B82467" w:rsidRDefault="00F42998">
          <w:pPr>
            <w:spacing w:after="0" w:line="259" w:lineRule="auto"/>
            <w:ind w:left="0" w:right="106" w:firstLine="0"/>
            <w:jc w:val="right"/>
          </w:pPr>
          <w:r>
            <w:rPr>
              <w:b/>
            </w:rPr>
            <w:t xml:space="preserve"> </w:t>
          </w:r>
          <w: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2584124A" w14:textId="77777777" w:rsidR="00B82467" w:rsidRDefault="00F42998">
          <w:pPr>
            <w:spacing w:after="0" w:line="259" w:lineRule="auto"/>
            <w:ind w:left="0" w:firstLine="0"/>
          </w:pPr>
          <w:r>
            <w:rPr>
              <w:b/>
            </w:rPr>
            <w:t xml:space="preserve"> </w:t>
          </w:r>
          <w: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56BE6DAF" w14:textId="77777777" w:rsidR="00B82467" w:rsidRDefault="00F42998">
          <w:pPr>
            <w:spacing w:after="0" w:line="259" w:lineRule="auto"/>
            <w:ind w:left="0" w:firstLine="0"/>
          </w:pPr>
          <w:r>
            <w:rPr>
              <w:b/>
            </w:rPr>
            <w:t xml:space="preserve"> </w:t>
          </w:r>
          <w:r>
            <w:t xml:space="preserve">   </w:t>
          </w:r>
        </w:p>
      </w:tc>
    </w:tr>
    <w:tr w:rsidR="00B82467" w14:paraId="2EDD063E" w14:textId="77777777">
      <w:trPr>
        <w:trHeight w:val="384"/>
      </w:trPr>
      <w:tc>
        <w:tcPr>
          <w:tcW w:w="1152" w:type="dxa"/>
          <w:tcBorders>
            <w:top w:val="single" w:sz="4" w:space="0" w:color="000000"/>
            <w:left w:val="single" w:sz="4" w:space="0" w:color="000000"/>
            <w:bottom w:val="single" w:sz="4" w:space="0" w:color="000000"/>
            <w:right w:val="single" w:sz="4" w:space="0" w:color="000000"/>
          </w:tcBorders>
        </w:tcPr>
        <w:p w14:paraId="4B288427" w14:textId="77777777" w:rsidR="00B82467" w:rsidRDefault="00F42998">
          <w:pPr>
            <w:spacing w:after="0" w:line="259" w:lineRule="auto"/>
            <w:ind w:left="67" w:firstLine="0"/>
          </w:pPr>
          <w:r>
            <w:rPr>
              <w:b/>
            </w:rPr>
            <w:t xml:space="preserve">15.7.16 </w:t>
          </w: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6C62A5EE" w14:textId="77777777" w:rsidR="00B82467" w:rsidRDefault="00F42998">
          <w:pPr>
            <w:spacing w:after="0" w:line="259" w:lineRule="auto"/>
            <w:ind w:left="0" w:firstLine="0"/>
          </w:pPr>
          <w:r>
            <w:rPr>
              <w:b/>
            </w:rPr>
            <w:t xml:space="preserve"> 14.6.17</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1F848C88" w14:textId="77777777" w:rsidR="00B82467" w:rsidRDefault="00F42998">
          <w:pPr>
            <w:spacing w:after="0" w:line="259" w:lineRule="auto"/>
            <w:ind w:left="70" w:firstLine="0"/>
          </w:pPr>
          <w:r>
            <w:rPr>
              <w:b/>
            </w:rPr>
            <w:t xml:space="preserve">15.6.17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3B0FF4A1" w14:textId="77777777" w:rsidR="00B82467" w:rsidRDefault="00F42998">
          <w:pPr>
            <w:spacing w:after="0" w:line="259" w:lineRule="auto"/>
            <w:ind w:left="0" w:firstLine="0"/>
          </w:pPr>
          <w:r>
            <w:rPr>
              <w:b/>
            </w:rPr>
            <w:t xml:space="preserve"> 12.09.18 </w:t>
          </w:r>
        </w:p>
      </w:tc>
      <w:tc>
        <w:tcPr>
          <w:tcW w:w="1152" w:type="dxa"/>
          <w:tcBorders>
            <w:top w:val="single" w:sz="4" w:space="0" w:color="000000"/>
            <w:left w:val="single" w:sz="4" w:space="0" w:color="000000"/>
            <w:bottom w:val="single" w:sz="4" w:space="0" w:color="000000"/>
            <w:right w:val="single" w:sz="4" w:space="0" w:color="000000"/>
          </w:tcBorders>
        </w:tcPr>
        <w:p w14:paraId="6E28994E" w14:textId="77777777" w:rsidR="00B82467" w:rsidRDefault="00F42998">
          <w:pPr>
            <w:spacing w:after="0" w:line="259" w:lineRule="auto"/>
            <w:ind w:left="2" w:firstLine="0"/>
          </w:pPr>
          <w:r>
            <w:rPr>
              <w:b/>
            </w:rPr>
            <w:t xml:space="preserve"> </w:t>
          </w:r>
          <w:r>
            <w:t xml:space="preserve">  27.8.20 </w:t>
          </w:r>
        </w:p>
      </w:tc>
      <w:tc>
        <w:tcPr>
          <w:tcW w:w="1157" w:type="dxa"/>
          <w:tcBorders>
            <w:top w:val="single" w:sz="4" w:space="0" w:color="000000"/>
            <w:left w:val="single" w:sz="4" w:space="0" w:color="000000"/>
            <w:bottom w:val="single" w:sz="4" w:space="0" w:color="000000"/>
            <w:right w:val="single" w:sz="4" w:space="0" w:color="000000"/>
          </w:tcBorders>
        </w:tcPr>
        <w:p w14:paraId="268E36DB" w14:textId="77777777" w:rsidR="00B82467" w:rsidRDefault="00F42998">
          <w:pPr>
            <w:spacing w:after="0" w:line="259" w:lineRule="auto"/>
            <w:ind w:left="0" w:firstLine="0"/>
          </w:pPr>
          <w:r>
            <w:rPr>
              <w:b/>
            </w:rPr>
            <w:t xml:space="preserve">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38DB2A3A" w14:textId="77777777" w:rsidR="00B82467" w:rsidRDefault="00F42998">
          <w:pPr>
            <w:spacing w:after="0" w:line="259" w:lineRule="auto"/>
            <w:ind w:left="0" w:right="106" w:firstLine="0"/>
            <w:jc w:val="right"/>
          </w:pPr>
          <w:r>
            <w:rPr>
              <w:b/>
            </w:rPr>
            <w:t xml:space="preserve"> </w:t>
          </w:r>
          <w: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4AEFD587" w14:textId="77777777" w:rsidR="00B82467" w:rsidRDefault="00F42998">
          <w:pPr>
            <w:spacing w:after="0" w:line="259" w:lineRule="auto"/>
            <w:ind w:left="0" w:firstLine="0"/>
          </w:pPr>
          <w:r>
            <w:rPr>
              <w:b/>
            </w:rPr>
            <w:t xml:space="preserve"> </w:t>
          </w:r>
          <w: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6DDF6971" w14:textId="77777777" w:rsidR="00B82467" w:rsidRDefault="00F42998">
          <w:pPr>
            <w:spacing w:after="0" w:line="259" w:lineRule="auto"/>
            <w:ind w:left="0" w:firstLine="0"/>
          </w:pPr>
          <w:r>
            <w:rPr>
              <w:b/>
            </w:rPr>
            <w:t xml:space="preserve"> </w:t>
          </w:r>
          <w:r>
            <w:t xml:space="preserve">   </w:t>
          </w:r>
        </w:p>
      </w:tc>
    </w:tr>
  </w:tbl>
  <w:p w14:paraId="70454B77" w14:textId="77777777" w:rsidR="00B82467" w:rsidRDefault="00F42998">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854" w:tblpY="14311"/>
      <w:tblOverlap w:val="never"/>
      <w:tblW w:w="10236" w:type="dxa"/>
      <w:tblInd w:w="0" w:type="dxa"/>
      <w:tblCellMar>
        <w:top w:w="42" w:type="dxa"/>
        <w:left w:w="108" w:type="dxa"/>
      </w:tblCellMar>
      <w:tblLook w:val="04A0" w:firstRow="1" w:lastRow="0" w:firstColumn="1" w:lastColumn="0" w:noHBand="0" w:noVBand="1"/>
    </w:tblPr>
    <w:tblGrid>
      <w:gridCol w:w="1153"/>
      <w:gridCol w:w="1147"/>
      <w:gridCol w:w="1155"/>
      <w:gridCol w:w="1150"/>
      <w:gridCol w:w="1152"/>
      <w:gridCol w:w="1157"/>
      <w:gridCol w:w="1150"/>
      <w:gridCol w:w="1154"/>
      <w:gridCol w:w="1018"/>
    </w:tblGrid>
    <w:tr w:rsidR="00B82467" w14:paraId="4438318E" w14:textId="77777777">
      <w:trPr>
        <w:trHeight w:val="382"/>
      </w:trPr>
      <w:tc>
        <w:tcPr>
          <w:tcW w:w="1152" w:type="dxa"/>
          <w:tcBorders>
            <w:top w:val="single" w:sz="4" w:space="0" w:color="000000"/>
            <w:left w:val="single" w:sz="4" w:space="0" w:color="000000"/>
            <w:bottom w:val="single" w:sz="4" w:space="0" w:color="000000"/>
            <w:right w:val="single" w:sz="4" w:space="0" w:color="000000"/>
          </w:tcBorders>
        </w:tcPr>
        <w:p w14:paraId="4D25D31A" w14:textId="77777777" w:rsidR="00B82467" w:rsidRDefault="00F42998">
          <w:pPr>
            <w:spacing w:after="0" w:line="259" w:lineRule="auto"/>
            <w:ind w:left="86" w:firstLine="0"/>
          </w:pPr>
          <w:r>
            <w:rPr>
              <w:b/>
            </w:rPr>
            <w:t xml:space="preserve">Issued </w:t>
          </w: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3F206C81" w14:textId="77777777" w:rsidR="00B82467" w:rsidRDefault="00F42998">
          <w:pPr>
            <w:spacing w:after="0" w:line="259" w:lineRule="auto"/>
            <w:ind w:left="0" w:right="258" w:firstLine="0"/>
            <w:jc w:val="right"/>
          </w:pPr>
          <w:r>
            <w:rPr>
              <w:b/>
            </w:rPr>
            <w:t xml:space="preserve">Rev 1 </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59EF6575" w14:textId="77777777" w:rsidR="00B82467" w:rsidRDefault="00F42998">
          <w:pPr>
            <w:spacing w:after="0" w:line="259" w:lineRule="auto"/>
            <w:ind w:left="0" w:right="261" w:firstLine="0"/>
            <w:jc w:val="right"/>
          </w:pPr>
          <w:r>
            <w:rPr>
              <w:b/>
            </w:rPr>
            <w:t xml:space="preserve">Rev 2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5014161D" w14:textId="77777777" w:rsidR="00B82467" w:rsidRDefault="00F42998">
          <w:pPr>
            <w:spacing w:after="0" w:line="259" w:lineRule="auto"/>
            <w:ind w:left="0" w:right="258" w:firstLine="0"/>
            <w:jc w:val="right"/>
          </w:pPr>
          <w:r>
            <w:rPr>
              <w:b/>
            </w:rPr>
            <w:t xml:space="preserve">Rev 3 </w:t>
          </w:r>
          <w: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2DA143DB" w14:textId="77777777" w:rsidR="00B82467" w:rsidRDefault="00F42998">
          <w:pPr>
            <w:spacing w:after="0" w:line="259" w:lineRule="auto"/>
            <w:ind w:left="0" w:right="261" w:firstLine="0"/>
            <w:jc w:val="right"/>
          </w:pPr>
          <w:r>
            <w:rPr>
              <w:b/>
            </w:rPr>
            <w:t xml:space="preserve">Rev 4 </w:t>
          </w:r>
          <w: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1EB502ED" w14:textId="77777777" w:rsidR="00B82467" w:rsidRDefault="00F42998">
          <w:pPr>
            <w:spacing w:after="0" w:line="259" w:lineRule="auto"/>
            <w:ind w:left="0" w:right="265" w:firstLine="0"/>
            <w:jc w:val="right"/>
          </w:pPr>
          <w:r>
            <w:rPr>
              <w:b/>
            </w:rPr>
            <w:t xml:space="preserve">Rev 5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213DF3D3" w14:textId="77777777" w:rsidR="00B82467" w:rsidRDefault="00F42998">
          <w:pPr>
            <w:spacing w:after="0" w:line="259" w:lineRule="auto"/>
            <w:ind w:left="0" w:right="259" w:firstLine="0"/>
            <w:jc w:val="right"/>
          </w:pPr>
          <w:r>
            <w:rPr>
              <w:b/>
            </w:rPr>
            <w:t xml:space="preserve">Rev 6 </w:t>
          </w:r>
          <w: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60BFA231" w14:textId="77777777" w:rsidR="00B82467" w:rsidRDefault="00F42998">
          <w:pPr>
            <w:spacing w:after="0" w:line="259" w:lineRule="auto"/>
            <w:ind w:left="0" w:right="265" w:firstLine="0"/>
            <w:jc w:val="right"/>
          </w:pPr>
          <w:r>
            <w:rPr>
              <w:b/>
            </w:rPr>
            <w:t xml:space="preserve">Rev 7 </w:t>
          </w:r>
          <w: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32BE2903" w14:textId="77777777" w:rsidR="00B82467" w:rsidRDefault="00F42998">
          <w:pPr>
            <w:spacing w:after="0" w:line="259" w:lineRule="auto"/>
            <w:ind w:left="79" w:firstLine="0"/>
          </w:pPr>
          <w:r>
            <w:rPr>
              <w:b/>
            </w:rPr>
            <w:t xml:space="preserve">Rev 8 </w:t>
          </w:r>
          <w:r>
            <w:t xml:space="preserve">  </w:t>
          </w:r>
        </w:p>
      </w:tc>
    </w:tr>
    <w:tr w:rsidR="00B82467" w14:paraId="3263F280" w14:textId="77777777">
      <w:trPr>
        <w:trHeight w:val="382"/>
      </w:trPr>
      <w:tc>
        <w:tcPr>
          <w:tcW w:w="1152" w:type="dxa"/>
          <w:tcBorders>
            <w:top w:val="single" w:sz="4" w:space="0" w:color="000000"/>
            <w:left w:val="single" w:sz="4" w:space="0" w:color="000000"/>
            <w:bottom w:val="single" w:sz="4" w:space="0" w:color="000000"/>
            <w:right w:val="single" w:sz="4" w:space="0" w:color="000000"/>
          </w:tcBorders>
        </w:tcPr>
        <w:p w14:paraId="3AD1E9C8" w14:textId="77777777" w:rsidR="00B82467" w:rsidRDefault="00F42998">
          <w:pPr>
            <w:spacing w:after="0" w:line="259" w:lineRule="auto"/>
            <w:ind w:left="0" w:firstLine="0"/>
          </w:pPr>
          <w:r>
            <w:rPr>
              <w:b/>
            </w:rPr>
            <w:t xml:space="preserve">22.10.10 </w:t>
          </w: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2202654A" w14:textId="77777777" w:rsidR="00B82467" w:rsidRDefault="00F42998">
          <w:pPr>
            <w:spacing w:after="0" w:line="259" w:lineRule="auto"/>
            <w:ind w:left="0" w:firstLine="0"/>
          </w:pPr>
          <w:r>
            <w:rPr>
              <w:b/>
            </w:rPr>
            <w:t xml:space="preserve">17.12.10 </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50F4943C" w14:textId="77777777" w:rsidR="00B82467" w:rsidRDefault="00F42998">
          <w:pPr>
            <w:spacing w:after="0" w:line="259" w:lineRule="auto"/>
            <w:ind w:left="2" w:firstLine="0"/>
          </w:pPr>
          <w:r>
            <w:rPr>
              <w:b/>
            </w:rPr>
            <w:t xml:space="preserve">06.01.12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51E79F28" w14:textId="77777777" w:rsidR="00B82467" w:rsidRDefault="00F42998">
          <w:pPr>
            <w:spacing w:after="0" w:line="259" w:lineRule="auto"/>
            <w:ind w:left="0" w:firstLine="0"/>
          </w:pPr>
          <w:r>
            <w:rPr>
              <w:b/>
            </w:rPr>
            <w:t xml:space="preserve">15.03.13 </w:t>
          </w:r>
          <w: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3DD1A7CF" w14:textId="77777777" w:rsidR="00B82467" w:rsidRDefault="00F42998">
          <w:pPr>
            <w:spacing w:after="0" w:line="259" w:lineRule="auto"/>
            <w:ind w:left="2" w:firstLine="0"/>
          </w:pPr>
          <w:r>
            <w:rPr>
              <w:b/>
            </w:rPr>
            <w:t xml:space="preserve">02.05.14 </w:t>
          </w:r>
          <w: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2F1F87B8" w14:textId="77777777" w:rsidR="00B82467" w:rsidRDefault="00F42998">
          <w:pPr>
            <w:spacing w:after="0" w:line="259" w:lineRule="auto"/>
            <w:ind w:left="0" w:firstLine="0"/>
          </w:pPr>
          <w:r>
            <w:rPr>
              <w:b/>
            </w:rPr>
            <w:t xml:space="preserve">19.06.14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67A65750" w14:textId="77777777" w:rsidR="00B82467" w:rsidRDefault="00F42998">
          <w:pPr>
            <w:spacing w:after="0" w:line="259" w:lineRule="auto"/>
            <w:ind w:left="0" w:firstLine="0"/>
          </w:pPr>
          <w:r>
            <w:rPr>
              <w:b/>
            </w:rPr>
            <w:t xml:space="preserve">11.07.14 </w:t>
          </w:r>
          <w: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73707E1D" w14:textId="77777777" w:rsidR="00B82467" w:rsidRDefault="00F42998">
          <w:pPr>
            <w:spacing w:after="0" w:line="259" w:lineRule="auto"/>
            <w:ind w:left="0" w:firstLine="0"/>
          </w:pPr>
          <w:r>
            <w:rPr>
              <w:b/>
            </w:rPr>
            <w:t xml:space="preserve">26.06.15 </w:t>
          </w:r>
          <w: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3DA30783" w14:textId="77777777" w:rsidR="00B82467" w:rsidRDefault="00F42998">
          <w:pPr>
            <w:spacing w:after="0" w:line="259" w:lineRule="auto"/>
            <w:ind w:left="0" w:firstLine="0"/>
            <w:jc w:val="both"/>
          </w:pPr>
          <w:r>
            <w:rPr>
              <w:b/>
            </w:rPr>
            <w:t xml:space="preserve">17.7.15 </w:t>
          </w:r>
        </w:p>
      </w:tc>
    </w:tr>
    <w:tr w:rsidR="00B82467" w14:paraId="00C0F69A" w14:textId="77777777">
      <w:trPr>
        <w:trHeight w:val="382"/>
      </w:trPr>
      <w:tc>
        <w:tcPr>
          <w:tcW w:w="1152" w:type="dxa"/>
          <w:tcBorders>
            <w:top w:val="single" w:sz="4" w:space="0" w:color="000000"/>
            <w:left w:val="single" w:sz="4" w:space="0" w:color="000000"/>
            <w:bottom w:val="single" w:sz="4" w:space="0" w:color="000000"/>
            <w:right w:val="single" w:sz="4" w:space="0" w:color="000000"/>
          </w:tcBorders>
        </w:tcPr>
        <w:p w14:paraId="3F5ADE09" w14:textId="77777777" w:rsidR="00B82467" w:rsidRDefault="00F42998">
          <w:pPr>
            <w:spacing w:after="0" w:line="259" w:lineRule="auto"/>
            <w:ind w:left="0" w:right="266" w:firstLine="0"/>
            <w:jc w:val="right"/>
          </w:pPr>
          <w:r>
            <w:rPr>
              <w:b/>
            </w:rPr>
            <w:t xml:space="preserve">Rev 9 </w:t>
          </w: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1C04C854" w14:textId="77777777" w:rsidR="00B82467" w:rsidRDefault="00F42998">
          <w:pPr>
            <w:spacing w:after="0" w:line="259" w:lineRule="auto"/>
            <w:ind w:left="0" w:firstLine="0"/>
          </w:pPr>
          <w:r>
            <w:rPr>
              <w:b/>
            </w:rPr>
            <w:t xml:space="preserve"> Rev 10</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7E85F5CF" w14:textId="77777777" w:rsidR="00B82467" w:rsidRDefault="00F42998">
          <w:pPr>
            <w:spacing w:after="0" w:line="259" w:lineRule="auto"/>
            <w:ind w:left="82" w:firstLine="0"/>
          </w:pPr>
          <w:r>
            <w:rPr>
              <w:b/>
            </w:rPr>
            <w:t xml:space="preserve">Rev 10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74340859" w14:textId="77777777" w:rsidR="00B82467" w:rsidRDefault="00F42998">
          <w:pPr>
            <w:spacing w:after="0" w:line="259" w:lineRule="auto"/>
            <w:ind w:left="0" w:firstLine="0"/>
          </w:pPr>
          <w:r>
            <w:rPr>
              <w:b/>
            </w:rPr>
            <w:t xml:space="preserve">  Rev 11 </w:t>
          </w:r>
          <w: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0B312BCE" w14:textId="77777777" w:rsidR="00B82467" w:rsidRPr="0016080E" w:rsidRDefault="00F42998">
          <w:pPr>
            <w:spacing w:after="0" w:line="259" w:lineRule="auto"/>
            <w:ind w:left="2" w:firstLine="0"/>
            <w:rPr>
              <w:b/>
            </w:rPr>
          </w:pPr>
          <w:r w:rsidRPr="0016080E">
            <w:rPr>
              <w:b/>
            </w:rPr>
            <w:t xml:space="preserve">   Rev 12 </w:t>
          </w:r>
        </w:p>
      </w:tc>
      <w:tc>
        <w:tcPr>
          <w:tcW w:w="1157" w:type="dxa"/>
          <w:tcBorders>
            <w:top w:val="single" w:sz="4" w:space="0" w:color="000000"/>
            <w:left w:val="single" w:sz="4" w:space="0" w:color="000000"/>
            <w:bottom w:val="single" w:sz="4" w:space="0" w:color="000000"/>
            <w:right w:val="single" w:sz="4" w:space="0" w:color="000000"/>
          </w:tcBorders>
        </w:tcPr>
        <w:p w14:paraId="786A3FD8" w14:textId="77777777" w:rsidR="00B82467" w:rsidRPr="0016080E" w:rsidRDefault="00F42998">
          <w:pPr>
            <w:spacing w:after="0" w:line="259" w:lineRule="auto"/>
            <w:ind w:left="0" w:firstLine="0"/>
            <w:rPr>
              <w:b/>
            </w:rPr>
          </w:pPr>
          <w:r w:rsidRPr="0016080E">
            <w:rPr>
              <w:b/>
            </w:rPr>
            <w:t xml:space="preserve">    </w:t>
          </w:r>
          <w:r w:rsidR="0016080E" w:rsidRPr="0016080E">
            <w:rPr>
              <w:b/>
            </w:rPr>
            <w:t>Rev 13</w:t>
          </w:r>
        </w:p>
      </w:tc>
      <w:tc>
        <w:tcPr>
          <w:tcW w:w="1150" w:type="dxa"/>
          <w:tcBorders>
            <w:top w:val="single" w:sz="4" w:space="0" w:color="000000"/>
            <w:left w:val="single" w:sz="4" w:space="0" w:color="000000"/>
            <w:bottom w:val="single" w:sz="4" w:space="0" w:color="000000"/>
            <w:right w:val="single" w:sz="4" w:space="0" w:color="000000"/>
          </w:tcBorders>
        </w:tcPr>
        <w:p w14:paraId="1F2042A6" w14:textId="77777777" w:rsidR="00B82467" w:rsidRDefault="00F42998">
          <w:pPr>
            <w:spacing w:after="0" w:line="259" w:lineRule="auto"/>
            <w:ind w:left="0" w:right="106" w:firstLine="0"/>
            <w:jc w:val="right"/>
          </w:pPr>
          <w:r>
            <w:rPr>
              <w:b/>
            </w:rPr>
            <w:t xml:space="preserve"> </w:t>
          </w:r>
          <w: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33A9937A" w14:textId="77777777" w:rsidR="00B82467" w:rsidRDefault="00F42998">
          <w:pPr>
            <w:spacing w:after="0" w:line="259" w:lineRule="auto"/>
            <w:ind w:left="0" w:firstLine="0"/>
          </w:pPr>
          <w:r>
            <w:rPr>
              <w:b/>
            </w:rPr>
            <w:t xml:space="preserve"> </w:t>
          </w:r>
          <w: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0B8B7981" w14:textId="77777777" w:rsidR="00B82467" w:rsidRDefault="00F42998">
          <w:pPr>
            <w:spacing w:after="0" w:line="259" w:lineRule="auto"/>
            <w:ind w:left="0" w:firstLine="0"/>
          </w:pPr>
          <w:r>
            <w:rPr>
              <w:b/>
            </w:rPr>
            <w:t xml:space="preserve"> </w:t>
          </w:r>
          <w:r>
            <w:t xml:space="preserve">   </w:t>
          </w:r>
        </w:p>
      </w:tc>
    </w:tr>
    <w:tr w:rsidR="00B82467" w14:paraId="7C8B3A5D" w14:textId="77777777">
      <w:trPr>
        <w:trHeight w:val="384"/>
      </w:trPr>
      <w:tc>
        <w:tcPr>
          <w:tcW w:w="1152" w:type="dxa"/>
          <w:tcBorders>
            <w:top w:val="single" w:sz="4" w:space="0" w:color="000000"/>
            <w:left w:val="single" w:sz="4" w:space="0" w:color="000000"/>
            <w:bottom w:val="single" w:sz="4" w:space="0" w:color="000000"/>
            <w:right w:val="single" w:sz="4" w:space="0" w:color="000000"/>
          </w:tcBorders>
        </w:tcPr>
        <w:p w14:paraId="05C10FEC" w14:textId="77777777" w:rsidR="00B82467" w:rsidRDefault="00F42998">
          <w:pPr>
            <w:spacing w:after="0" w:line="259" w:lineRule="auto"/>
            <w:ind w:left="67" w:firstLine="0"/>
          </w:pPr>
          <w:r>
            <w:rPr>
              <w:b/>
            </w:rPr>
            <w:t xml:space="preserve">15.7.16 </w:t>
          </w: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5A8C7706" w14:textId="77777777" w:rsidR="00B82467" w:rsidRDefault="00F42998">
          <w:pPr>
            <w:spacing w:after="0" w:line="259" w:lineRule="auto"/>
            <w:ind w:left="0" w:firstLine="0"/>
          </w:pPr>
          <w:r>
            <w:rPr>
              <w:b/>
            </w:rPr>
            <w:t xml:space="preserve"> 14.6.17</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59BEFF8C" w14:textId="77777777" w:rsidR="00B82467" w:rsidRDefault="00F42998">
          <w:pPr>
            <w:spacing w:after="0" w:line="259" w:lineRule="auto"/>
            <w:ind w:left="70" w:firstLine="0"/>
          </w:pPr>
          <w:r>
            <w:rPr>
              <w:b/>
            </w:rPr>
            <w:t xml:space="preserve">15.6.17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0F5E7AB3" w14:textId="77777777" w:rsidR="00B82467" w:rsidRDefault="00F42998">
          <w:pPr>
            <w:spacing w:after="0" w:line="259" w:lineRule="auto"/>
            <w:ind w:left="0" w:firstLine="0"/>
          </w:pPr>
          <w:r>
            <w:rPr>
              <w:b/>
            </w:rPr>
            <w:t xml:space="preserve"> 12.09.18 </w:t>
          </w:r>
        </w:p>
      </w:tc>
      <w:tc>
        <w:tcPr>
          <w:tcW w:w="1152" w:type="dxa"/>
          <w:tcBorders>
            <w:top w:val="single" w:sz="4" w:space="0" w:color="000000"/>
            <w:left w:val="single" w:sz="4" w:space="0" w:color="000000"/>
            <w:bottom w:val="single" w:sz="4" w:space="0" w:color="000000"/>
            <w:right w:val="single" w:sz="4" w:space="0" w:color="000000"/>
          </w:tcBorders>
        </w:tcPr>
        <w:p w14:paraId="3695DA87" w14:textId="77777777" w:rsidR="00B82467" w:rsidRPr="0016080E" w:rsidRDefault="00F42998" w:rsidP="00847530">
          <w:pPr>
            <w:spacing w:after="0" w:line="259" w:lineRule="auto"/>
            <w:ind w:left="2" w:firstLine="0"/>
            <w:rPr>
              <w:b/>
            </w:rPr>
          </w:pPr>
          <w:r w:rsidRPr="0016080E">
            <w:rPr>
              <w:b/>
            </w:rPr>
            <w:t xml:space="preserve"> </w:t>
          </w:r>
          <w:r w:rsidR="00847530" w:rsidRPr="0016080E">
            <w:rPr>
              <w:b/>
            </w:rPr>
            <w:t xml:space="preserve">  19</w:t>
          </w:r>
          <w:r w:rsidRPr="0016080E">
            <w:rPr>
              <w:b/>
            </w:rPr>
            <w:t xml:space="preserve">.8.20 </w:t>
          </w:r>
        </w:p>
      </w:tc>
      <w:tc>
        <w:tcPr>
          <w:tcW w:w="1157" w:type="dxa"/>
          <w:tcBorders>
            <w:top w:val="single" w:sz="4" w:space="0" w:color="000000"/>
            <w:left w:val="single" w:sz="4" w:space="0" w:color="000000"/>
            <w:bottom w:val="single" w:sz="4" w:space="0" w:color="000000"/>
            <w:right w:val="single" w:sz="4" w:space="0" w:color="000000"/>
          </w:tcBorders>
        </w:tcPr>
        <w:p w14:paraId="2DED3B0B" w14:textId="573D117B" w:rsidR="00B82467" w:rsidRPr="0016080E" w:rsidRDefault="009665FC">
          <w:pPr>
            <w:spacing w:after="0" w:line="259" w:lineRule="auto"/>
            <w:ind w:left="0" w:firstLine="0"/>
            <w:rPr>
              <w:b/>
            </w:rPr>
          </w:pPr>
          <w:r>
            <w:rPr>
              <w:b/>
            </w:rPr>
            <w:t>2</w:t>
          </w:r>
          <w:r w:rsidR="00501F86">
            <w:rPr>
              <w:b/>
            </w:rPr>
            <w:t>0.10</w:t>
          </w:r>
          <w:r w:rsidR="0016080E" w:rsidRPr="0016080E">
            <w:rPr>
              <w:b/>
            </w:rPr>
            <w:t>.22</w:t>
          </w:r>
        </w:p>
      </w:tc>
      <w:tc>
        <w:tcPr>
          <w:tcW w:w="1150" w:type="dxa"/>
          <w:tcBorders>
            <w:top w:val="single" w:sz="4" w:space="0" w:color="000000"/>
            <w:left w:val="single" w:sz="4" w:space="0" w:color="000000"/>
            <w:bottom w:val="single" w:sz="4" w:space="0" w:color="000000"/>
            <w:right w:val="single" w:sz="4" w:space="0" w:color="000000"/>
          </w:tcBorders>
        </w:tcPr>
        <w:p w14:paraId="00FEF236" w14:textId="77777777" w:rsidR="00B82467" w:rsidRDefault="00F42998">
          <w:pPr>
            <w:spacing w:after="0" w:line="259" w:lineRule="auto"/>
            <w:ind w:left="0" w:right="106" w:firstLine="0"/>
            <w:jc w:val="right"/>
          </w:pPr>
          <w:r>
            <w:rPr>
              <w:b/>
            </w:rPr>
            <w:t xml:space="preserve"> </w:t>
          </w:r>
          <w: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4F9EB398" w14:textId="77777777" w:rsidR="00B82467" w:rsidRDefault="00F42998">
          <w:pPr>
            <w:spacing w:after="0" w:line="259" w:lineRule="auto"/>
            <w:ind w:left="0" w:firstLine="0"/>
          </w:pPr>
          <w:r>
            <w:rPr>
              <w:b/>
            </w:rPr>
            <w:t xml:space="preserve"> </w:t>
          </w:r>
          <w: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165CADFB" w14:textId="77777777" w:rsidR="00B82467" w:rsidRDefault="00F42998">
          <w:pPr>
            <w:spacing w:after="0" w:line="259" w:lineRule="auto"/>
            <w:ind w:left="0" w:firstLine="0"/>
          </w:pPr>
          <w:r>
            <w:rPr>
              <w:b/>
            </w:rPr>
            <w:t xml:space="preserve"> </w:t>
          </w:r>
          <w:r>
            <w:t xml:space="preserve">   </w:t>
          </w:r>
        </w:p>
      </w:tc>
    </w:tr>
  </w:tbl>
  <w:p w14:paraId="044B0D3B" w14:textId="77777777" w:rsidR="00B82467" w:rsidRDefault="00F42998">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854" w:tblpY="14311"/>
      <w:tblOverlap w:val="never"/>
      <w:tblW w:w="10236" w:type="dxa"/>
      <w:tblInd w:w="0" w:type="dxa"/>
      <w:tblCellMar>
        <w:top w:w="42" w:type="dxa"/>
        <w:left w:w="108" w:type="dxa"/>
      </w:tblCellMar>
      <w:tblLook w:val="04A0" w:firstRow="1" w:lastRow="0" w:firstColumn="1" w:lastColumn="0" w:noHBand="0" w:noVBand="1"/>
    </w:tblPr>
    <w:tblGrid>
      <w:gridCol w:w="1153"/>
      <w:gridCol w:w="1147"/>
      <w:gridCol w:w="1155"/>
      <w:gridCol w:w="1150"/>
      <w:gridCol w:w="1152"/>
      <w:gridCol w:w="1157"/>
      <w:gridCol w:w="1150"/>
      <w:gridCol w:w="1154"/>
      <w:gridCol w:w="1018"/>
    </w:tblGrid>
    <w:tr w:rsidR="00B82467" w14:paraId="040919B0" w14:textId="77777777">
      <w:trPr>
        <w:trHeight w:val="382"/>
      </w:trPr>
      <w:tc>
        <w:tcPr>
          <w:tcW w:w="1152" w:type="dxa"/>
          <w:tcBorders>
            <w:top w:val="single" w:sz="4" w:space="0" w:color="000000"/>
            <w:left w:val="single" w:sz="4" w:space="0" w:color="000000"/>
            <w:bottom w:val="single" w:sz="4" w:space="0" w:color="000000"/>
            <w:right w:val="single" w:sz="4" w:space="0" w:color="000000"/>
          </w:tcBorders>
        </w:tcPr>
        <w:p w14:paraId="3B2996D0" w14:textId="77777777" w:rsidR="00B82467" w:rsidRDefault="00F42998">
          <w:pPr>
            <w:spacing w:after="0" w:line="259" w:lineRule="auto"/>
            <w:ind w:left="86" w:firstLine="0"/>
          </w:pPr>
          <w:r>
            <w:rPr>
              <w:b/>
            </w:rPr>
            <w:t xml:space="preserve">Issued </w:t>
          </w: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458B80A1" w14:textId="77777777" w:rsidR="00B82467" w:rsidRDefault="00F42998">
          <w:pPr>
            <w:spacing w:after="0" w:line="259" w:lineRule="auto"/>
            <w:ind w:left="0" w:right="258" w:firstLine="0"/>
            <w:jc w:val="right"/>
          </w:pPr>
          <w:r>
            <w:rPr>
              <w:b/>
            </w:rPr>
            <w:t xml:space="preserve">Rev 1 </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13D27CE1" w14:textId="77777777" w:rsidR="00B82467" w:rsidRDefault="00F42998">
          <w:pPr>
            <w:spacing w:after="0" w:line="259" w:lineRule="auto"/>
            <w:ind w:left="0" w:right="261" w:firstLine="0"/>
            <w:jc w:val="right"/>
          </w:pPr>
          <w:r>
            <w:rPr>
              <w:b/>
            </w:rPr>
            <w:t xml:space="preserve">Rev 2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0D0D75CB" w14:textId="77777777" w:rsidR="00B82467" w:rsidRDefault="00F42998">
          <w:pPr>
            <w:spacing w:after="0" w:line="259" w:lineRule="auto"/>
            <w:ind w:left="0" w:right="258" w:firstLine="0"/>
            <w:jc w:val="right"/>
          </w:pPr>
          <w:r>
            <w:rPr>
              <w:b/>
            </w:rPr>
            <w:t xml:space="preserve">Rev 3 </w:t>
          </w:r>
          <w: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586CAD1C" w14:textId="77777777" w:rsidR="00B82467" w:rsidRDefault="00F42998">
          <w:pPr>
            <w:spacing w:after="0" w:line="259" w:lineRule="auto"/>
            <w:ind w:left="0" w:right="261" w:firstLine="0"/>
            <w:jc w:val="right"/>
          </w:pPr>
          <w:r>
            <w:rPr>
              <w:b/>
            </w:rPr>
            <w:t xml:space="preserve">Rev 4 </w:t>
          </w:r>
          <w: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5C39E622" w14:textId="77777777" w:rsidR="00B82467" w:rsidRDefault="00F42998">
          <w:pPr>
            <w:spacing w:after="0" w:line="259" w:lineRule="auto"/>
            <w:ind w:left="0" w:right="265" w:firstLine="0"/>
            <w:jc w:val="right"/>
          </w:pPr>
          <w:r>
            <w:rPr>
              <w:b/>
            </w:rPr>
            <w:t xml:space="preserve">Rev 5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343E93D3" w14:textId="77777777" w:rsidR="00B82467" w:rsidRDefault="00F42998">
          <w:pPr>
            <w:spacing w:after="0" w:line="259" w:lineRule="auto"/>
            <w:ind w:left="0" w:right="259" w:firstLine="0"/>
            <w:jc w:val="right"/>
          </w:pPr>
          <w:r>
            <w:rPr>
              <w:b/>
            </w:rPr>
            <w:t xml:space="preserve">Rev 6 </w:t>
          </w:r>
          <w: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5FB9C796" w14:textId="77777777" w:rsidR="00B82467" w:rsidRDefault="00F42998">
          <w:pPr>
            <w:spacing w:after="0" w:line="259" w:lineRule="auto"/>
            <w:ind w:left="0" w:right="265" w:firstLine="0"/>
            <w:jc w:val="right"/>
          </w:pPr>
          <w:r>
            <w:rPr>
              <w:b/>
            </w:rPr>
            <w:t xml:space="preserve">Rev 7 </w:t>
          </w:r>
          <w: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752ABFB3" w14:textId="77777777" w:rsidR="00B82467" w:rsidRDefault="00F42998">
          <w:pPr>
            <w:spacing w:after="0" w:line="259" w:lineRule="auto"/>
            <w:ind w:left="79" w:firstLine="0"/>
          </w:pPr>
          <w:r>
            <w:rPr>
              <w:b/>
            </w:rPr>
            <w:t xml:space="preserve">Rev 8 </w:t>
          </w:r>
          <w:r>
            <w:t xml:space="preserve">  </w:t>
          </w:r>
        </w:p>
      </w:tc>
    </w:tr>
    <w:tr w:rsidR="00B82467" w14:paraId="2958057F" w14:textId="77777777">
      <w:trPr>
        <w:trHeight w:val="382"/>
      </w:trPr>
      <w:tc>
        <w:tcPr>
          <w:tcW w:w="1152" w:type="dxa"/>
          <w:tcBorders>
            <w:top w:val="single" w:sz="4" w:space="0" w:color="000000"/>
            <w:left w:val="single" w:sz="4" w:space="0" w:color="000000"/>
            <w:bottom w:val="single" w:sz="4" w:space="0" w:color="000000"/>
            <w:right w:val="single" w:sz="4" w:space="0" w:color="000000"/>
          </w:tcBorders>
        </w:tcPr>
        <w:p w14:paraId="6C2B1887" w14:textId="77777777" w:rsidR="00B82467" w:rsidRDefault="00F42998">
          <w:pPr>
            <w:spacing w:after="0" w:line="259" w:lineRule="auto"/>
            <w:ind w:left="0" w:firstLine="0"/>
          </w:pPr>
          <w:r>
            <w:rPr>
              <w:b/>
            </w:rPr>
            <w:t xml:space="preserve">22.10.10 </w:t>
          </w: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4C58D799" w14:textId="77777777" w:rsidR="00B82467" w:rsidRDefault="00F42998">
          <w:pPr>
            <w:spacing w:after="0" w:line="259" w:lineRule="auto"/>
            <w:ind w:left="0" w:firstLine="0"/>
          </w:pPr>
          <w:r>
            <w:rPr>
              <w:b/>
            </w:rPr>
            <w:t xml:space="preserve">17.12.10 </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0753D96F" w14:textId="77777777" w:rsidR="00B82467" w:rsidRDefault="00F42998">
          <w:pPr>
            <w:spacing w:after="0" w:line="259" w:lineRule="auto"/>
            <w:ind w:left="2" w:firstLine="0"/>
          </w:pPr>
          <w:r>
            <w:rPr>
              <w:b/>
            </w:rPr>
            <w:t xml:space="preserve">06.01.12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36C92A6D" w14:textId="77777777" w:rsidR="00B82467" w:rsidRDefault="00F42998">
          <w:pPr>
            <w:spacing w:after="0" w:line="259" w:lineRule="auto"/>
            <w:ind w:left="0" w:firstLine="0"/>
          </w:pPr>
          <w:r>
            <w:rPr>
              <w:b/>
            </w:rPr>
            <w:t xml:space="preserve">15.03.13 </w:t>
          </w:r>
          <w: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5E6D6CCA" w14:textId="77777777" w:rsidR="00B82467" w:rsidRDefault="00F42998">
          <w:pPr>
            <w:spacing w:after="0" w:line="259" w:lineRule="auto"/>
            <w:ind w:left="2" w:firstLine="0"/>
          </w:pPr>
          <w:r>
            <w:rPr>
              <w:b/>
            </w:rPr>
            <w:t xml:space="preserve">02.05.14 </w:t>
          </w:r>
          <w: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26F36F61" w14:textId="77777777" w:rsidR="00B82467" w:rsidRDefault="00F42998">
          <w:pPr>
            <w:spacing w:after="0" w:line="259" w:lineRule="auto"/>
            <w:ind w:left="0" w:firstLine="0"/>
          </w:pPr>
          <w:r>
            <w:rPr>
              <w:b/>
            </w:rPr>
            <w:t xml:space="preserve">19.06.14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6404A897" w14:textId="77777777" w:rsidR="00B82467" w:rsidRDefault="00F42998">
          <w:pPr>
            <w:spacing w:after="0" w:line="259" w:lineRule="auto"/>
            <w:ind w:left="0" w:firstLine="0"/>
          </w:pPr>
          <w:r>
            <w:rPr>
              <w:b/>
            </w:rPr>
            <w:t xml:space="preserve">11.07.14 </w:t>
          </w:r>
          <w: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21C48638" w14:textId="77777777" w:rsidR="00B82467" w:rsidRDefault="00F42998">
          <w:pPr>
            <w:spacing w:after="0" w:line="259" w:lineRule="auto"/>
            <w:ind w:left="0" w:firstLine="0"/>
          </w:pPr>
          <w:r>
            <w:rPr>
              <w:b/>
            </w:rPr>
            <w:t xml:space="preserve">26.06.15 </w:t>
          </w:r>
          <w: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0B5DD243" w14:textId="77777777" w:rsidR="00B82467" w:rsidRDefault="00F42998">
          <w:pPr>
            <w:spacing w:after="0" w:line="259" w:lineRule="auto"/>
            <w:ind w:left="0" w:firstLine="0"/>
            <w:jc w:val="both"/>
          </w:pPr>
          <w:r>
            <w:rPr>
              <w:b/>
            </w:rPr>
            <w:t xml:space="preserve">17.7.15 </w:t>
          </w:r>
        </w:p>
      </w:tc>
    </w:tr>
    <w:tr w:rsidR="00B82467" w14:paraId="1037C686" w14:textId="77777777">
      <w:trPr>
        <w:trHeight w:val="382"/>
      </w:trPr>
      <w:tc>
        <w:tcPr>
          <w:tcW w:w="1152" w:type="dxa"/>
          <w:tcBorders>
            <w:top w:val="single" w:sz="4" w:space="0" w:color="000000"/>
            <w:left w:val="single" w:sz="4" w:space="0" w:color="000000"/>
            <w:bottom w:val="single" w:sz="4" w:space="0" w:color="000000"/>
            <w:right w:val="single" w:sz="4" w:space="0" w:color="000000"/>
          </w:tcBorders>
        </w:tcPr>
        <w:p w14:paraId="30D7929C" w14:textId="77777777" w:rsidR="00B82467" w:rsidRDefault="00F42998">
          <w:pPr>
            <w:spacing w:after="0" w:line="259" w:lineRule="auto"/>
            <w:ind w:left="0" w:right="266" w:firstLine="0"/>
            <w:jc w:val="right"/>
          </w:pPr>
          <w:r>
            <w:rPr>
              <w:b/>
            </w:rPr>
            <w:t xml:space="preserve">Rev 9 </w:t>
          </w: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59202A5C" w14:textId="77777777" w:rsidR="00B82467" w:rsidRDefault="00F42998">
          <w:pPr>
            <w:spacing w:after="0" w:line="259" w:lineRule="auto"/>
            <w:ind w:left="0" w:firstLine="0"/>
          </w:pPr>
          <w:r>
            <w:rPr>
              <w:b/>
            </w:rPr>
            <w:t xml:space="preserve"> Rev 10</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4205F466" w14:textId="77777777" w:rsidR="00B82467" w:rsidRDefault="00F42998">
          <w:pPr>
            <w:spacing w:after="0" w:line="259" w:lineRule="auto"/>
            <w:ind w:left="82" w:firstLine="0"/>
          </w:pPr>
          <w:r>
            <w:rPr>
              <w:b/>
            </w:rPr>
            <w:t xml:space="preserve">Rev 10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797DB2E2" w14:textId="77777777" w:rsidR="00B82467" w:rsidRDefault="00F42998">
          <w:pPr>
            <w:spacing w:after="0" w:line="259" w:lineRule="auto"/>
            <w:ind w:left="0" w:firstLine="0"/>
          </w:pPr>
          <w:r>
            <w:rPr>
              <w:b/>
            </w:rPr>
            <w:t xml:space="preserve">  Rev 11 </w:t>
          </w:r>
          <w: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66449364" w14:textId="77777777" w:rsidR="00B82467" w:rsidRDefault="00F42998">
          <w:pPr>
            <w:spacing w:after="0" w:line="259" w:lineRule="auto"/>
            <w:ind w:left="2" w:firstLine="0"/>
          </w:pPr>
          <w:r>
            <w:rPr>
              <w:b/>
            </w:rPr>
            <w:t xml:space="preserve"> </w:t>
          </w:r>
          <w:r>
            <w:t xml:space="preserve">  Rev 12 </w:t>
          </w:r>
        </w:p>
      </w:tc>
      <w:tc>
        <w:tcPr>
          <w:tcW w:w="1157" w:type="dxa"/>
          <w:tcBorders>
            <w:top w:val="single" w:sz="4" w:space="0" w:color="000000"/>
            <w:left w:val="single" w:sz="4" w:space="0" w:color="000000"/>
            <w:bottom w:val="single" w:sz="4" w:space="0" w:color="000000"/>
            <w:right w:val="single" w:sz="4" w:space="0" w:color="000000"/>
          </w:tcBorders>
        </w:tcPr>
        <w:p w14:paraId="6FD756F1" w14:textId="77777777" w:rsidR="00B82467" w:rsidRDefault="00F42998">
          <w:pPr>
            <w:spacing w:after="0" w:line="259" w:lineRule="auto"/>
            <w:ind w:left="0" w:firstLine="0"/>
          </w:pPr>
          <w:r>
            <w:rPr>
              <w:b/>
            </w:rPr>
            <w:t xml:space="preserve">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332F3FCE" w14:textId="77777777" w:rsidR="00B82467" w:rsidRDefault="00F42998">
          <w:pPr>
            <w:spacing w:after="0" w:line="259" w:lineRule="auto"/>
            <w:ind w:left="0" w:right="106" w:firstLine="0"/>
            <w:jc w:val="right"/>
          </w:pPr>
          <w:r>
            <w:rPr>
              <w:b/>
            </w:rPr>
            <w:t xml:space="preserve"> </w:t>
          </w:r>
          <w: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36AF9D2D" w14:textId="77777777" w:rsidR="00B82467" w:rsidRDefault="00F42998">
          <w:pPr>
            <w:spacing w:after="0" w:line="259" w:lineRule="auto"/>
            <w:ind w:left="0" w:firstLine="0"/>
          </w:pPr>
          <w:r>
            <w:rPr>
              <w:b/>
            </w:rPr>
            <w:t xml:space="preserve"> </w:t>
          </w:r>
          <w: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0A2D8AF0" w14:textId="77777777" w:rsidR="00B82467" w:rsidRDefault="00F42998">
          <w:pPr>
            <w:spacing w:after="0" w:line="259" w:lineRule="auto"/>
            <w:ind w:left="0" w:firstLine="0"/>
          </w:pPr>
          <w:r>
            <w:rPr>
              <w:b/>
            </w:rPr>
            <w:t xml:space="preserve"> </w:t>
          </w:r>
          <w:r>
            <w:t xml:space="preserve">   </w:t>
          </w:r>
        </w:p>
      </w:tc>
    </w:tr>
    <w:tr w:rsidR="00B82467" w14:paraId="70BEE892" w14:textId="77777777">
      <w:trPr>
        <w:trHeight w:val="384"/>
      </w:trPr>
      <w:tc>
        <w:tcPr>
          <w:tcW w:w="1152" w:type="dxa"/>
          <w:tcBorders>
            <w:top w:val="single" w:sz="4" w:space="0" w:color="000000"/>
            <w:left w:val="single" w:sz="4" w:space="0" w:color="000000"/>
            <w:bottom w:val="single" w:sz="4" w:space="0" w:color="000000"/>
            <w:right w:val="single" w:sz="4" w:space="0" w:color="000000"/>
          </w:tcBorders>
        </w:tcPr>
        <w:p w14:paraId="46C7B209" w14:textId="77777777" w:rsidR="00B82467" w:rsidRDefault="00F42998">
          <w:pPr>
            <w:spacing w:after="0" w:line="259" w:lineRule="auto"/>
            <w:ind w:left="67" w:firstLine="0"/>
          </w:pPr>
          <w:r>
            <w:rPr>
              <w:b/>
            </w:rPr>
            <w:t xml:space="preserve">15.7.16 </w:t>
          </w: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7605D550" w14:textId="77777777" w:rsidR="00B82467" w:rsidRDefault="00F42998">
          <w:pPr>
            <w:spacing w:after="0" w:line="259" w:lineRule="auto"/>
            <w:ind w:left="0" w:firstLine="0"/>
          </w:pPr>
          <w:r>
            <w:rPr>
              <w:b/>
            </w:rPr>
            <w:t xml:space="preserve"> 14.6.17</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58D55A4B" w14:textId="77777777" w:rsidR="00B82467" w:rsidRDefault="00F42998">
          <w:pPr>
            <w:spacing w:after="0" w:line="259" w:lineRule="auto"/>
            <w:ind w:left="70" w:firstLine="0"/>
          </w:pPr>
          <w:r>
            <w:rPr>
              <w:b/>
            </w:rPr>
            <w:t xml:space="preserve">15.6.17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0BF5CF62" w14:textId="77777777" w:rsidR="00B82467" w:rsidRDefault="00F42998">
          <w:pPr>
            <w:spacing w:after="0" w:line="259" w:lineRule="auto"/>
            <w:ind w:left="0" w:firstLine="0"/>
          </w:pPr>
          <w:r>
            <w:rPr>
              <w:b/>
            </w:rPr>
            <w:t xml:space="preserve"> 12.09.18 </w:t>
          </w:r>
        </w:p>
      </w:tc>
      <w:tc>
        <w:tcPr>
          <w:tcW w:w="1152" w:type="dxa"/>
          <w:tcBorders>
            <w:top w:val="single" w:sz="4" w:space="0" w:color="000000"/>
            <w:left w:val="single" w:sz="4" w:space="0" w:color="000000"/>
            <w:bottom w:val="single" w:sz="4" w:space="0" w:color="000000"/>
            <w:right w:val="single" w:sz="4" w:space="0" w:color="000000"/>
          </w:tcBorders>
        </w:tcPr>
        <w:p w14:paraId="702197CC" w14:textId="77777777" w:rsidR="00B82467" w:rsidRDefault="00F42998">
          <w:pPr>
            <w:spacing w:after="0" w:line="259" w:lineRule="auto"/>
            <w:ind w:left="2" w:firstLine="0"/>
          </w:pPr>
          <w:r>
            <w:rPr>
              <w:b/>
            </w:rPr>
            <w:t xml:space="preserve"> </w:t>
          </w:r>
          <w:r>
            <w:t xml:space="preserve">  27.8.20 </w:t>
          </w:r>
        </w:p>
      </w:tc>
      <w:tc>
        <w:tcPr>
          <w:tcW w:w="1157" w:type="dxa"/>
          <w:tcBorders>
            <w:top w:val="single" w:sz="4" w:space="0" w:color="000000"/>
            <w:left w:val="single" w:sz="4" w:space="0" w:color="000000"/>
            <w:bottom w:val="single" w:sz="4" w:space="0" w:color="000000"/>
            <w:right w:val="single" w:sz="4" w:space="0" w:color="000000"/>
          </w:tcBorders>
        </w:tcPr>
        <w:p w14:paraId="53C96BF6" w14:textId="77777777" w:rsidR="00B82467" w:rsidRDefault="00F42998">
          <w:pPr>
            <w:spacing w:after="0" w:line="259" w:lineRule="auto"/>
            <w:ind w:left="0" w:firstLine="0"/>
          </w:pPr>
          <w:r>
            <w:rPr>
              <w:b/>
            </w:rPr>
            <w:t xml:space="preserve">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713FAA22" w14:textId="77777777" w:rsidR="00B82467" w:rsidRDefault="00F42998">
          <w:pPr>
            <w:spacing w:after="0" w:line="259" w:lineRule="auto"/>
            <w:ind w:left="0" w:right="106" w:firstLine="0"/>
            <w:jc w:val="right"/>
          </w:pPr>
          <w:r>
            <w:rPr>
              <w:b/>
            </w:rPr>
            <w:t xml:space="preserve"> </w:t>
          </w:r>
          <w: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326EDE87" w14:textId="77777777" w:rsidR="00B82467" w:rsidRDefault="00F42998">
          <w:pPr>
            <w:spacing w:after="0" w:line="259" w:lineRule="auto"/>
            <w:ind w:left="0" w:firstLine="0"/>
          </w:pPr>
          <w:r>
            <w:rPr>
              <w:b/>
            </w:rPr>
            <w:t xml:space="preserve"> </w:t>
          </w:r>
          <w: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625BA467" w14:textId="77777777" w:rsidR="00B82467" w:rsidRDefault="00F42998">
          <w:pPr>
            <w:spacing w:after="0" w:line="259" w:lineRule="auto"/>
            <w:ind w:left="0" w:firstLine="0"/>
          </w:pPr>
          <w:r>
            <w:rPr>
              <w:b/>
            </w:rPr>
            <w:t xml:space="preserve"> </w:t>
          </w:r>
          <w:r>
            <w:t xml:space="preserve">   </w:t>
          </w:r>
        </w:p>
      </w:tc>
    </w:tr>
  </w:tbl>
  <w:p w14:paraId="66ED0B1E" w14:textId="77777777" w:rsidR="00B82467" w:rsidRDefault="00F42998">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1081B" w14:textId="77777777" w:rsidR="00E56E59" w:rsidRDefault="00E56E59">
      <w:pPr>
        <w:spacing w:after="0" w:line="240" w:lineRule="auto"/>
      </w:pPr>
      <w:r>
        <w:separator/>
      </w:r>
    </w:p>
  </w:footnote>
  <w:footnote w:type="continuationSeparator" w:id="0">
    <w:p w14:paraId="1596AFA3" w14:textId="77777777" w:rsidR="00E56E59" w:rsidRDefault="00E56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1460" w:tblpY="725"/>
      <w:tblOverlap w:val="never"/>
      <w:tblW w:w="9026" w:type="dxa"/>
      <w:tblInd w:w="0" w:type="dxa"/>
      <w:tblCellMar>
        <w:top w:w="25" w:type="dxa"/>
        <w:right w:w="5" w:type="dxa"/>
      </w:tblCellMar>
      <w:tblLook w:val="04A0" w:firstRow="1" w:lastRow="0" w:firstColumn="1" w:lastColumn="0" w:noHBand="0" w:noVBand="1"/>
    </w:tblPr>
    <w:tblGrid>
      <w:gridCol w:w="3053"/>
      <w:gridCol w:w="3920"/>
      <w:gridCol w:w="2053"/>
    </w:tblGrid>
    <w:tr w:rsidR="00B82467" w14:paraId="2769F77B" w14:textId="77777777">
      <w:trPr>
        <w:trHeight w:val="1452"/>
      </w:trPr>
      <w:tc>
        <w:tcPr>
          <w:tcW w:w="3049" w:type="dxa"/>
          <w:tcBorders>
            <w:top w:val="single" w:sz="4" w:space="0" w:color="000000"/>
            <w:left w:val="single" w:sz="4" w:space="0" w:color="000000"/>
            <w:bottom w:val="single" w:sz="4" w:space="0" w:color="000000"/>
            <w:right w:val="single" w:sz="4" w:space="0" w:color="000000"/>
          </w:tcBorders>
        </w:tcPr>
        <w:p w14:paraId="15E99D76" w14:textId="77777777" w:rsidR="00B82467" w:rsidRDefault="00F42998">
          <w:pPr>
            <w:spacing w:after="0" w:line="259" w:lineRule="auto"/>
            <w:ind w:left="0" w:firstLine="0"/>
          </w:pPr>
          <w:r>
            <w:rPr>
              <w:noProof/>
            </w:rPr>
            <w:drawing>
              <wp:inline distT="0" distB="0" distL="0" distR="0" wp14:anchorId="4791F231" wp14:editId="45050A2E">
                <wp:extent cx="1932305" cy="888365"/>
                <wp:effectExtent l="0" t="0" r="0" b="0"/>
                <wp:docPr id="289" name="Picture 289"/>
                <wp:cNvGraphicFramePr/>
                <a:graphic xmlns:a="http://schemas.openxmlformats.org/drawingml/2006/main">
                  <a:graphicData uri="http://schemas.openxmlformats.org/drawingml/2006/picture">
                    <pic:pic xmlns:pic="http://schemas.openxmlformats.org/drawingml/2006/picture">
                      <pic:nvPicPr>
                        <pic:cNvPr id="289" name="Picture 289"/>
                        <pic:cNvPicPr/>
                      </pic:nvPicPr>
                      <pic:blipFill>
                        <a:blip r:embed="rId1"/>
                        <a:stretch>
                          <a:fillRect/>
                        </a:stretch>
                      </pic:blipFill>
                      <pic:spPr>
                        <a:xfrm>
                          <a:off x="0" y="0"/>
                          <a:ext cx="1932305" cy="888365"/>
                        </a:xfrm>
                        <a:prstGeom prst="rect">
                          <a:avLst/>
                        </a:prstGeom>
                      </pic:spPr>
                    </pic:pic>
                  </a:graphicData>
                </a:graphic>
              </wp:inline>
            </w:drawing>
          </w:r>
        </w:p>
      </w:tc>
      <w:tc>
        <w:tcPr>
          <w:tcW w:w="3922" w:type="dxa"/>
          <w:tcBorders>
            <w:top w:val="single" w:sz="4" w:space="0" w:color="000000"/>
            <w:left w:val="single" w:sz="4" w:space="0" w:color="000000"/>
            <w:bottom w:val="single" w:sz="4" w:space="0" w:color="000000"/>
            <w:right w:val="single" w:sz="4" w:space="0" w:color="000000"/>
          </w:tcBorders>
        </w:tcPr>
        <w:p w14:paraId="3E4A74EF" w14:textId="77777777" w:rsidR="00B82467" w:rsidRDefault="00F42998">
          <w:pPr>
            <w:spacing w:after="0" w:line="259" w:lineRule="auto"/>
            <w:ind w:left="110" w:firstLine="0"/>
          </w:pPr>
          <w:r>
            <w:t xml:space="preserve">    </w:t>
          </w:r>
        </w:p>
        <w:p w14:paraId="4974D016" w14:textId="77777777" w:rsidR="00B82467" w:rsidRDefault="00F42998">
          <w:pPr>
            <w:spacing w:after="0" w:line="259" w:lineRule="auto"/>
            <w:ind w:left="0" w:right="11" w:firstLine="0"/>
            <w:jc w:val="center"/>
          </w:pPr>
          <w:r>
            <w:rPr>
              <w:b/>
            </w:rPr>
            <w:t xml:space="preserve">POLICY 12  </w:t>
          </w:r>
          <w:r>
            <w:t xml:space="preserve">   </w:t>
          </w:r>
        </w:p>
        <w:p w14:paraId="215FBEFA" w14:textId="77777777" w:rsidR="00B82467" w:rsidRDefault="00F42998">
          <w:pPr>
            <w:spacing w:after="0" w:line="259" w:lineRule="auto"/>
            <w:ind w:left="110" w:firstLine="0"/>
          </w:pPr>
          <w:r>
            <w:t xml:space="preserve">    </w:t>
          </w:r>
        </w:p>
        <w:p w14:paraId="712E2E45" w14:textId="77777777" w:rsidR="00B82467" w:rsidRDefault="00F42998">
          <w:pPr>
            <w:spacing w:after="0" w:line="259" w:lineRule="auto"/>
            <w:ind w:left="0" w:right="340" w:firstLine="0"/>
            <w:jc w:val="right"/>
          </w:pPr>
          <w:r>
            <w:rPr>
              <w:b/>
            </w:rPr>
            <w:t xml:space="preserve">BEHAVIOUR MANAGEMENT  </w:t>
          </w:r>
          <w:r>
            <w:t xml:space="preserve">   </w:t>
          </w:r>
        </w:p>
        <w:p w14:paraId="13B208C7" w14:textId="77777777" w:rsidR="00B82467" w:rsidRDefault="00F42998">
          <w:pPr>
            <w:spacing w:after="0" w:line="259" w:lineRule="auto"/>
            <w:ind w:left="-7" w:firstLine="0"/>
          </w:pPr>
          <w:r>
            <w:t xml:space="preserve"> </w:t>
          </w:r>
        </w:p>
      </w:tc>
      <w:tc>
        <w:tcPr>
          <w:tcW w:w="2055" w:type="dxa"/>
          <w:tcBorders>
            <w:top w:val="single" w:sz="4" w:space="0" w:color="000000"/>
            <w:left w:val="single" w:sz="4" w:space="0" w:color="000000"/>
            <w:bottom w:val="single" w:sz="4" w:space="0" w:color="000000"/>
            <w:right w:val="single" w:sz="4" w:space="0" w:color="000000"/>
          </w:tcBorders>
        </w:tcPr>
        <w:p w14:paraId="30076993" w14:textId="77777777" w:rsidR="00B82467" w:rsidRDefault="00F42998">
          <w:pPr>
            <w:spacing w:after="0" w:line="259" w:lineRule="auto"/>
            <w:ind w:left="5" w:firstLine="0"/>
          </w:pPr>
          <w:r>
            <w:t xml:space="preserve"> </w:t>
          </w:r>
        </w:p>
      </w:tc>
    </w:tr>
  </w:tbl>
  <w:p w14:paraId="274803AD" w14:textId="77777777" w:rsidR="00B82467" w:rsidRDefault="00F42998">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1460" w:tblpY="725"/>
      <w:tblOverlap w:val="never"/>
      <w:tblW w:w="9026" w:type="dxa"/>
      <w:tblInd w:w="0" w:type="dxa"/>
      <w:tblCellMar>
        <w:top w:w="25" w:type="dxa"/>
        <w:right w:w="5" w:type="dxa"/>
      </w:tblCellMar>
      <w:tblLook w:val="04A0" w:firstRow="1" w:lastRow="0" w:firstColumn="1" w:lastColumn="0" w:noHBand="0" w:noVBand="1"/>
    </w:tblPr>
    <w:tblGrid>
      <w:gridCol w:w="3053"/>
      <w:gridCol w:w="3920"/>
      <w:gridCol w:w="2053"/>
    </w:tblGrid>
    <w:tr w:rsidR="00B82467" w14:paraId="1EC41C05" w14:textId="77777777">
      <w:trPr>
        <w:trHeight w:val="1452"/>
      </w:trPr>
      <w:tc>
        <w:tcPr>
          <w:tcW w:w="3049" w:type="dxa"/>
          <w:tcBorders>
            <w:top w:val="single" w:sz="4" w:space="0" w:color="000000"/>
            <w:left w:val="single" w:sz="4" w:space="0" w:color="000000"/>
            <w:bottom w:val="single" w:sz="4" w:space="0" w:color="000000"/>
            <w:right w:val="single" w:sz="4" w:space="0" w:color="000000"/>
          </w:tcBorders>
        </w:tcPr>
        <w:p w14:paraId="738012DD" w14:textId="77777777" w:rsidR="00B82467" w:rsidRDefault="00F42998">
          <w:pPr>
            <w:spacing w:after="0" w:line="259" w:lineRule="auto"/>
            <w:ind w:left="0" w:firstLine="0"/>
          </w:pPr>
          <w:r>
            <w:rPr>
              <w:noProof/>
            </w:rPr>
            <w:drawing>
              <wp:inline distT="0" distB="0" distL="0" distR="0" wp14:anchorId="6D647261" wp14:editId="4184F41D">
                <wp:extent cx="1932305" cy="8883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89" name="Picture 289"/>
                        <pic:cNvPicPr/>
                      </pic:nvPicPr>
                      <pic:blipFill>
                        <a:blip r:embed="rId1"/>
                        <a:stretch>
                          <a:fillRect/>
                        </a:stretch>
                      </pic:blipFill>
                      <pic:spPr>
                        <a:xfrm>
                          <a:off x="0" y="0"/>
                          <a:ext cx="1932305" cy="888365"/>
                        </a:xfrm>
                        <a:prstGeom prst="rect">
                          <a:avLst/>
                        </a:prstGeom>
                      </pic:spPr>
                    </pic:pic>
                  </a:graphicData>
                </a:graphic>
              </wp:inline>
            </w:drawing>
          </w:r>
        </w:p>
      </w:tc>
      <w:tc>
        <w:tcPr>
          <w:tcW w:w="3922" w:type="dxa"/>
          <w:tcBorders>
            <w:top w:val="single" w:sz="4" w:space="0" w:color="000000"/>
            <w:left w:val="single" w:sz="4" w:space="0" w:color="000000"/>
            <w:bottom w:val="single" w:sz="4" w:space="0" w:color="000000"/>
            <w:right w:val="single" w:sz="4" w:space="0" w:color="000000"/>
          </w:tcBorders>
        </w:tcPr>
        <w:p w14:paraId="13609DA0" w14:textId="77777777" w:rsidR="00B82467" w:rsidRDefault="00F42998">
          <w:pPr>
            <w:spacing w:after="0" w:line="259" w:lineRule="auto"/>
            <w:ind w:left="110" w:firstLine="0"/>
          </w:pPr>
          <w:r>
            <w:t xml:space="preserve">    </w:t>
          </w:r>
        </w:p>
        <w:p w14:paraId="7C8BC7FB" w14:textId="77777777" w:rsidR="00B82467" w:rsidRDefault="00F42998">
          <w:pPr>
            <w:spacing w:after="0" w:line="259" w:lineRule="auto"/>
            <w:ind w:left="0" w:right="11" w:firstLine="0"/>
            <w:jc w:val="center"/>
          </w:pPr>
          <w:r>
            <w:rPr>
              <w:b/>
            </w:rPr>
            <w:t xml:space="preserve">POLICY 12  </w:t>
          </w:r>
          <w:r>
            <w:t xml:space="preserve">   </w:t>
          </w:r>
        </w:p>
        <w:p w14:paraId="1983E59E" w14:textId="77777777" w:rsidR="00B82467" w:rsidRDefault="00F42998">
          <w:pPr>
            <w:spacing w:after="0" w:line="259" w:lineRule="auto"/>
            <w:ind w:left="110" w:firstLine="0"/>
          </w:pPr>
          <w:r>
            <w:t xml:space="preserve">    </w:t>
          </w:r>
        </w:p>
        <w:p w14:paraId="740C9492" w14:textId="77777777" w:rsidR="00B82467" w:rsidRDefault="00F42998">
          <w:pPr>
            <w:spacing w:after="0" w:line="259" w:lineRule="auto"/>
            <w:ind w:left="0" w:right="340" w:firstLine="0"/>
            <w:jc w:val="right"/>
          </w:pPr>
          <w:r>
            <w:rPr>
              <w:b/>
            </w:rPr>
            <w:t xml:space="preserve">BEHAVIOUR MANAGEMENT  </w:t>
          </w:r>
          <w:r>
            <w:t xml:space="preserve">   </w:t>
          </w:r>
        </w:p>
        <w:p w14:paraId="21AC8B65" w14:textId="77777777" w:rsidR="00B82467" w:rsidRDefault="00F42998">
          <w:pPr>
            <w:spacing w:after="0" w:line="259" w:lineRule="auto"/>
            <w:ind w:left="-7" w:firstLine="0"/>
          </w:pPr>
          <w:r>
            <w:t xml:space="preserve"> </w:t>
          </w:r>
        </w:p>
      </w:tc>
      <w:tc>
        <w:tcPr>
          <w:tcW w:w="2055" w:type="dxa"/>
          <w:tcBorders>
            <w:top w:val="single" w:sz="4" w:space="0" w:color="000000"/>
            <w:left w:val="single" w:sz="4" w:space="0" w:color="000000"/>
            <w:bottom w:val="single" w:sz="4" w:space="0" w:color="000000"/>
            <w:right w:val="single" w:sz="4" w:space="0" w:color="000000"/>
          </w:tcBorders>
        </w:tcPr>
        <w:p w14:paraId="736C59F6" w14:textId="77777777" w:rsidR="00B82467" w:rsidRDefault="00F42998">
          <w:pPr>
            <w:spacing w:after="0" w:line="259" w:lineRule="auto"/>
            <w:ind w:left="5" w:firstLine="0"/>
          </w:pPr>
          <w:r>
            <w:t xml:space="preserve"> </w:t>
          </w:r>
        </w:p>
      </w:tc>
    </w:tr>
  </w:tbl>
  <w:p w14:paraId="6473A3C9" w14:textId="77777777" w:rsidR="00B82467" w:rsidRDefault="00F42998">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1460" w:tblpY="725"/>
      <w:tblOverlap w:val="never"/>
      <w:tblW w:w="9026" w:type="dxa"/>
      <w:tblInd w:w="0" w:type="dxa"/>
      <w:tblCellMar>
        <w:top w:w="25" w:type="dxa"/>
        <w:right w:w="5" w:type="dxa"/>
      </w:tblCellMar>
      <w:tblLook w:val="04A0" w:firstRow="1" w:lastRow="0" w:firstColumn="1" w:lastColumn="0" w:noHBand="0" w:noVBand="1"/>
    </w:tblPr>
    <w:tblGrid>
      <w:gridCol w:w="3053"/>
      <w:gridCol w:w="3920"/>
      <w:gridCol w:w="2053"/>
    </w:tblGrid>
    <w:tr w:rsidR="00B82467" w14:paraId="53B23A52" w14:textId="77777777">
      <w:trPr>
        <w:trHeight w:val="1452"/>
      </w:trPr>
      <w:tc>
        <w:tcPr>
          <w:tcW w:w="3049" w:type="dxa"/>
          <w:tcBorders>
            <w:top w:val="single" w:sz="4" w:space="0" w:color="000000"/>
            <w:left w:val="single" w:sz="4" w:space="0" w:color="000000"/>
            <w:bottom w:val="single" w:sz="4" w:space="0" w:color="000000"/>
            <w:right w:val="single" w:sz="4" w:space="0" w:color="000000"/>
          </w:tcBorders>
        </w:tcPr>
        <w:p w14:paraId="1F38D0FE" w14:textId="77777777" w:rsidR="00B82467" w:rsidRDefault="00F42998">
          <w:pPr>
            <w:spacing w:after="0" w:line="259" w:lineRule="auto"/>
            <w:ind w:left="0" w:firstLine="0"/>
          </w:pPr>
          <w:r>
            <w:rPr>
              <w:noProof/>
            </w:rPr>
            <w:drawing>
              <wp:inline distT="0" distB="0" distL="0" distR="0" wp14:anchorId="2495E690" wp14:editId="25BAD69D">
                <wp:extent cx="1932305" cy="8883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89" name="Picture 289"/>
                        <pic:cNvPicPr/>
                      </pic:nvPicPr>
                      <pic:blipFill>
                        <a:blip r:embed="rId1"/>
                        <a:stretch>
                          <a:fillRect/>
                        </a:stretch>
                      </pic:blipFill>
                      <pic:spPr>
                        <a:xfrm>
                          <a:off x="0" y="0"/>
                          <a:ext cx="1932305" cy="888365"/>
                        </a:xfrm>
                        <a:prstGeom prst="rect">
                          <a:avLst/>
                        </a:prstGeom>
                      </pic:spPr>
                    </pic:pic>
                  </a:graphicData>
                </a:graphic>
              </wp:inline>
            </w:drawing>
          </w:r>
        </w:p>
      </w:tc>
      <w:tc>
        <w:tcPr>
          <w:tcW w:w="3922" w:type="dxa"/>
          <w:tcBorders>
            <w:top w:val="single" w:sz="4" w:space="0" w:color="000000"/>
            <w:left w:val="single" w:sz="4" w:space="0" w:color="000000"/>
            <w:bottom w:val="single" w:sz="4" w:space="0" w:color="000000"/>
            <w:right w:val="single" w:sz="4" w:space="0" w:color="000000"/>
          </w:tcBorders>
        </w:tcPr>
        <w:p w14:paraId="61B655D8" w14:textId="77777777" w:rsidR="00B82467" w:rsidRDefault="00F42998">
          <w:pPr>
            <w:spacing w:after="0" w:line="259" w:lineRule="auto"/>
            <w:ind w:left="110" w:firstLine="0"/>
          </w:pPr>
          <w:r>
            <w:t xml:space="preserve">    </w:t>
          </w:r>
        </w:p>
        <w:p w14:paraId="2B083ACD" w14:textId="77777777" w:rsidR="00B82467" w:rsidRDefault="00F42998">
          <w:pPr>
            <w:spacing w:after="0" w:line="259" w:lineRule="auto"/>
            <w:ind w:left="0" w:right="11" w:firstLine="0"/>
            <w:jc w:val="center"/>
          </w:pPr>
          <w:r>
            <w:rPr>
              <w:b/>
            </w:rPr>
            <w:t xml:space="preserve">POLICY 12  </w:t>
          </w:r>
          <w:r>
            <w:t xml:space="preserve">   </w:t>
          </w:r>
        </w:p>
        <w:p w14:paraId="75C4A38F" w14:textId="77777777" w:rsidR="00B82467" w:rsidRDefault="00F42998">
          <w:pPr>
            <w:spacing w:after="0" w:line="259" w:lineRule="auto"/>
            <w:ind w:left="110" w:firstLine="0"/>
          </w:pPr>
          <w:r>
            <w:t xml:space="preserve">    </w:t>
          </w:r>
        </w:p>
        <w:p w14:paraId="13C3A408" w14:textId="77777777" w:rsidR="00B82467" w:rsidRDefault="00F42998">
          <w:pPr>
            <w:spacing w:after="0" w:line="259" w:lineRule="auto"/>
            <w:ind w:left="0" w:right="340" w:firstLine="0"/>
            <w:jc w:val="right"/>
          </w:pPr>
          <w:r>
            <w:rPr>
              <w:b/>
            </w:rPr>
            <w:t xml:space="preserve">BEHAVIOUR MANAGEMENT  </w:t>
          </w:r>
          <w:r>
            <w:t xml:space="preserve">   </w:t>
          </w:r>
        </w:p>
        <w:p w14:paraId="53787CC7" w14:textId="77777777" w:rsidR="00B82467" w:rsidRDefault="00F42998">
          <w:pPr>
            <w:spacing w:after="0" w:line="259" w:lineRule="auto"/>
            <w:ind w:left="-7" w:firstLine="0"/>
          </w:pPr>
          <w:r>
            <w:t xml:space="preserve"> </w:t>
          </w:r>
        </w:p>
      </w:tc>
      <w:tc>
        <w:tcPr>
          <w:tcW w:w="2055" w:type="dxa"/>
          <w:tcBorders>
            <w:top w:val="single" w:sz="4" w:space="0" w:color="000000"/>
            <w:left w:val="single" w:sz="4" w:space="0" w:color="000000"/>
            <w:bottom w:val="single" w:sz="4" w:space="0" w:color="000000"/>
            <w:right w:val="single" w:sz="4" w:space="0" w:color="000000"/>
          </w:tcBorders>
        </w:tcPr>
        <w:p w14:paraId="5057CF22" w14:textId="77777777" w:rsidR="00B82467" w:rsidRDefault="00F42998">
          <w:pPr>
            <w:spacing w:after="0" w:line="259" w:lineRule="auto"/>
            <w:ind w:left="5" w:firstLine="0"/>
          </w:pPr>
          <w:r>
            <w:t xml:space="preserve"> </w:t>
          </w:r>
        </w:p>
      </w:tc>
    </w:tr>
  </w:tbl>
  <w:p w14:paraId="77743600" w14:textId="77777777" w:rsidR="00B82467" w:rsidRDefault="00F42998">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7E662C"/>
    <w:multiLevelType w:val="hybridMultilevel"/>
    <w:tmpl w:val="F9E43CF0"/>
    <w:lvl w:ilvl="0" w:tplc="2F681A2A">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17A70DC">
      <w:start w:val="1"/>
      <w:numFmt w:val="lowerLetter"/>
      <w:lvlText w:val="%2"/>
      <w:lvlJc w:val="left"/>
      <w:pPr>
        <w:ind w:left="14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E809B6A">
      <w:start w:val="1"/>
      <w:numFmt w:val="lowerRoman"/>
      <w:lvlText w:val="%3"/>
      <w:lvlJc w:val="left"/>
      <w:pPr>
        <w:ind w:left="21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9FA3E54">
      <w:start w:val="1"/>
      <w:numFmt w:val="decimal"/>
      <w:lvlText w:val="%4"/>
      <w:lvlJc w:val="left"/>
      <w:pPr>
        <w:ind w:left="28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830BB80">
      <w:start w:val="1"/>
      <w:numFmt w:val="lowerLetter"/>
      <w:lvlText w:val="%5"/>
      <w:lvlJc w:val="left"/>
      <w:pPr>
        <w:ind w:left="36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C9ABF4A">
      <w:start w:val="1"/>
      <w:numFmt w:val="lowerRoman"/>
      <w:lvlText w:val="%6"/>
      <w:lvlJc w:val="left"/>
      <w:pPr>
        <w:ind w:left="43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DC8B6D0">
      <w:start w:val="1"/>
      <w:numFmt w:val="decimal"/>
      <w:lvlText w:val="%7"/>
      <w:lvlJc w:val="left"/>
      <w:pPr>
        <w:ind w:left="50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8B03B9E">
      <w:start w:val="1"/>
      <w:numFmt w:val="lowerLetter"/>
      <w:lvlText w:val="%8"/>
      <w:lvlJc w:val="left"/>
      <w:pPr>
        <w:ind w:left="57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EAE374C">
      <w:start w:val="1"/>
      <w:numFmt w:val="lowerRoman"/>
      <w:lvlText w:val="%9"/>
      <w:lvlJc w:val="left"/>
      <w:pPr>
        <w:ind w:left="64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467"/>
    <w:rsid w:val="00066311"/>
    <w:rsid w:val="00102A08"/>
    <w:rsid w:val="0016080E"/>
    <w:rsid w:val="001812B2"/>
    <w:rsid w:val="001A1DEB"/>
    <w:rsid w:val="004C7D87"/>
    <w:rsid w:val="00501F86"/>
    <w:rsid w:val="00523801"/>
    <w:rsid w:val="005B3A84"/>
    <w:rsid w:val="005F1E03"/>
    <w:rsid w:val="00847530"/>
    <w:rsid w:val="008C6E3E"/>
    <w:rsid w:val="008D0E9D"/>
    <w:rsid w:val="009665FC"/>
    <w:rsid w:val="00B40D35"/>
    <w:rsid w:val="00B44AF2"/>
    <w:rsid w:val="00B675BA"/>
    <w:rsid w:val="00B82467"/>
    <w:rsid w:val="00BA4C19"/>
    <w:rsid w:val="00E56E59"/>
    <w:rsid w:val="00E65D04"/>
    <w:rsid w:val="00F42998"/>
    <w:rsid w:val="00F92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91747"/>
  <w15:docId w15:val="{F70465AF-50B4-4D6D-9776-17F94250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3" w:lineRule="auto"/>
      <w:ind w:left="720" w:hanging="370"/>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1"/>
      </w:numPr>
      <w:spacing w:after="2"/>
      <w:ind w:left="37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3A7462B4091C47893B764184AB796C" ma:contentTypeVersion="12" ma:contentTypeDescription="Create a new document." ma:contentTypeScope="" ma:versionID="b05daa26ae75ce72cb107f2f2945dd10">
  <xsd:schema xmlns:xsd="http://www.w3.org/2001/XMLSchema" xmlns:xs="http://www.w3.org/2001/XMLSchema" xmlns:p="http://schemas.microsoft.com/office/2006/metadata/properties" xmlns:ns3="0f883b49-6a79-4f4b-9797-3975110de199" xmlns:ns4="7d900ac0-3a39-41d6-832d-7b840dae025b" targetNamespace="http://schemas.microsoft.com/office/2006/metadata/properties" ma:root="true" ma:fieldsID="b976bff767d1823868e649846eb98a6f" ns3:_="" ns4:_="">
    <xsd:import namespace="0f883b49-6a79-4f4b-9797-3975110de199"/>
    <xsd:import namespace="7d900ac0-3a39-41d6-832d-7b840dae02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83b49-6a79-4f4b-9797-3975110de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900ac0-3a39-41d6-832d-7b840dae02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4D3512-5591-48B7-BF89-858433B7E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83b49-6a79-4f4b-9797-3975110de199"/>
    <ds:schemaRef ds:uri="7d900ac0-3a39-41d6-832d-7b840dae0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DEEA5-3A33-45F7-8DB8-3EDCC67CC8F7}">
  <ds:schemaRefs>
    <ds:schemaRef ds:uri="0f883b49-6a79-4f4b-9797-3975110de199"/>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dcmitype/"/>
    <ds:schemaRef ds:uri="http://purl.org/dc/terms/"/>
    <ds:schemaRef ds:uri="7d900ac0-3a39-41d6-832d-7b840dae025b"/>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19F4F18-5DA2-486A-9F56-BEB5AACC71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2939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kyle</dc:creator>
  <cp:keywords/>
  <cp:lastModifiedBy>Jillian Woolmer</cp:lastModifiedBy>
  <cp:revision>2</cp:revision>
  <dcterms:created xsi:type="dcterms:W3CDTF">2022-10-20T13:15:00Z</dcterms:created>
  <dcterms:modified xsi:type="dcterms:W3CDTF">2022-10-20T13:15:00Z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0x010100713A7462B4091C47893B764184AB796C</vt:lpwstr>
  </property>
  <property fmtid="{D5CDD505-2E9C-101B-9397-08002B2CF9AE}" pid="3" name="_AdHocReviewCycleID">
    <vt:i4>-1225650837</vt:i4>
  </property>
  <property fmtid="{D5CDD505-2E9C-101B-9397-08002B2CF9AE}" pid="4" name="_NewReviewCycle">
    <vt:lpwstr/>
  </property>
  <property fmtid="{D5CDD505-2E9C-101B-9397-08002B2CF9AE}" pid="5" name="_EmailSubject">
    <vt:lpwstr>Website updates - Policy Documents</vt:lpwstr>
  </property>
  <property fmtid="{D5CDD505-2E9C-101B-9397-08002B2CF9AE}" pid="6" name="_AuthorEmail">
    <vt:lpwstr>jwool1sc@stokecoll.ac.uk</vt:lpwstr>
  </property>
  <property fmtid="{D5CDD505-2E9C-101B-9397-08002B2CF9AE}" pid="7" name="_AuthorEmailDisplayName">
    <vt:lpwstr>Jillian Woolmer</vt:lpwstr>
  </property>
  <property fmtid="{D5CDD505-2E9C-101B-9397-08002B2CF9AE}" pid="9" name="_PreviousAdHocReviewCycleID">
    <vt:i4>685336187</vt:i4>
  </property>
</Properties>
</file>